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29" w:rsidRDefault="00351301" w:rsidP="00452EBD">
      <w:pPr>
        <w:ind w:right="568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-264999</wp:posOffset>
            </wp:positionH>
            <wp:positionV relativeFrom="paragraph">
              <wp:posOffset>-238460</wp:posOffset>
            </wp:positionV>
            <wp:extent cx="5355207" cy="974785"/>
            <wp:effectExtent l="19050" t="0" r="0" b="0"/>
            <wp:wrapNone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207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A86"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-400685</wp:posOffset>
            </wp:positionV>
            <wp:extent cx="1628775" cy="784860"/>
            <wp:effectExtent l="19050" t="0" r="9525" b="0"/>
            <wp:wrapNone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5D86">
        <w:t xml:space="preserve">   </w:t>
      </w:r>
    </w:p>
    <w:p w:rsidR="00351E65" w:rsidRDefault="004B0729" w:rsidP="00452EBD">
      <w:pPr>
        <w:tabs>
          <w:tab w:val="left" w:pos="1223"/>
        </w:tabs>
        <w:ind w:right="568"/>
        <w:jc w:val="right"/>
      </w:pPr>
      <w:r>
        <w:tab/>
      </w:r>
      <w:r>
        <w:tab/>
      </w:r>
    </w:p>
    <w:p w:rsidR="004B0729" w:rsidRPr="004B0729" w:rsidRDefault="004B0729" w:rsidP="00452EBD">
      <w:pPr>
        <w:tabs>
          <w:tab w:val="left" w:pos="1223"/>
        </w:tabs>
        <w:spacing w:after="0" w:line="240" w:lineRule="auto"/>
        <w:ind w:right="568"/>
        <w:jc w:val="right"/>
        <w:rPr>
          <w:b/>
          <w:sz w:val="32"/>
          <w:szCs w:val="32"/>
        </w:rPr>
      </w:pPr>
    </w:p>
    <w:p w:rsidR="007E6309" w:rsidRDefault="002E1E9F" w:rsidP="007E6309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2"/>
          <w:szCs w:val="32"/>
        </w:rPr>
      </w:pPr>
      <w:r w:rsidRPr="002E1E9F">
        <w:rPr>
          <w:b/>
          <w:sz w:val="48"/>
          <w:szCs w:val="48"/>
        </w:rPr>
        <w:t xml:space="preserve">PROJEKT </w:t>
      </w:r>
      <w:r w:rsidR="007E6309">
        <w:rPr>
          <w:b/>
          <w:sz w:val="48"/>
          <w:szCs w:val="48"/>
        </w:rPr>
        <w:t xml:space="preserve">  </w:t>
      </w:r>
      <w:r w:rsidR="00517D51">
        <w:rPr>
          <w:b/>
          <w:sz w:val="48"/>
          <w:szCs w:val="48"/>
        </w:rPr>
        <w:t>TECHNICZNY</w:t>
      </w:r>
    </w:p>
    <w:p w:rsidR="00120243" w:rsidRPr="00120243" w:rsidRDefault="00120243" w:rsidP="00120243">
      <w:pPr>
        <w:tabs>
          <w:tab w:val="left" w:pos="1223"/>
          <w:tab w:val="left" w:pos="8080"/>
          <w:tab w:val="left" w:pos="9498"/>
        </w:tabs>
        <w:spacing w:after="0" w:line="240" w:lineRule="auto"/>
        <w:ind w:right="425"/>
        <w:rPr>
          <w:rFonts w:ascii="Arial" w:hAnsi="Arial" w:cs="Arial"/>
          <w:sz w:val="28"/>
          <w:szCs w:val="28"/>
        </w:rPr>
      </w:pPr>
      <w:r w:rsidRPr="00120243">
        <w:rPr>
          <w:rFonts w:ascii="Arial" w:hAnsi="Arial" w:cs="Arial"/>
          <w:sz w:val="28"/>
          <w:szCs w:val="28"/>
        </w:rPr>
        <w:t>Przebudowa  sieci ciepłowniczej kanałowej  osiedlowej 2xDn2</w:t>
      </w:r>
      <w:r w:rsidR="00880CFB">
        <w:rPr>
          <w:rFonts w:ascii="Arial" w:hAnsi="Arial" w:cs="Arial"/>
          <w:sz w:val="28"/>
          <w:szCs w:val="28"/>
        </w:rPr>
        <w:t>0</w:t>
      </w:r>
      <w:r w:rsidRPr="00120243">
        <w:rPr>
          <w:rFonts w:ascii="Arial" w:hAnsi="Arial" w:cs="Arial"/>
          <w:sz w:val="28"/>
          <w:szCs w:val="28"/>
        </w:rPr>
        <w:t>0  na sieć preizolowaną 2xDn2</w:t>
      </w:r>
      <w:r w:rsidR="00880CFB">
        <w:rPr>
          <w:rFonts w:ascii="Arial" w:hAnsi="Arial" w:cs="Arial"/>
          <w:sz w:val="28"/>
          <w:szCs w:val="28"/>
        </w:rPr>
        <w:t>0</w:t>
      </w:r>
      <w:r w:rsidRPr="00120243">
        <w:rPr>
          <w:rFonts w:ascii="Arial" w:hAnsi="Arial" w:cs="Arial"/>
          <w:sz w:val="28"/>
          <w:szCs w:val="28"/>
        </w:rPr>
        <w:t>0 od komory K</w:t>
      </w:r>
      <w:r w:rsidR="00880CFB">
        <w:rPr>
          <w:rFonts w:ascii="Arial" w:hAnsi="Arial" w:cs="Arial"/>
          <w:sz w:val="28"/>
          <w:szCs w:val="28"/>
        </w:rPr>
        <w:t>-14</w:t>
      </w:r>
      <w:r w:rsidRPr="00120243">
        <w:rPr>
          <w:rFonts w:ascii="Arial" w:hAnsi="Arial" w:cs="Arial"/>
          <w:sz w:val="28"/>
          <w:szCs w:val="28"/>
        </w:rPr>
        <w:t xml:space="preserve"> do komory K-1</w:t>
      </w:r>
      <w:r w:rsidR="00880CFB">
        <w:rPr>
          <w:rFonts w:ascii="Arial" w:hAnsi="Arial" w:cs="Arial"/>
          <w:sz w:val="28"/>
          <w:szCs w:val="28"/>
        </w:rPr>
        <w:t>6</w:t>
      </w:r>
      <w:r w:rsidRPr="00120243">
        <w:rPr>
          <w:rFonts w:ascii="Arial" w:hAnsi="Arial" w:cs="Arial"/>
          <w:sz w:val="28"/>
          <w:szCs w:val="28"/>
        </w:rPr>
        <w:t xml:space="preserve">  ul. </w:t>
      </w:r>
      <w:r w:rsidR="00880CFB">
        <w:rPr>
          <w:rFonts w:ascii="Arial" w:hAnsi="Arial" w:cs="Arial"/>
          <w:sz w:val="28"/>
          <w:szCs w:val="28"/>
        </w:rPr>
        <w:t xml:space="preserve"> Marii Skłodowskie</w:t>
      </w:r>
      <w:r w:rsidR="001F492B">
        <w:rPr>
          <w:rFonts w:ascii="Arial" w:hAnsi="Arial" w:cs="Arial"/>
          <w:sz w:val="28"/>
          <w:szCs w:val="28"/>
        </w:rPr>
        <w:t>j-Curie</w:t>
      </w:r>
      <w:r w:rsidR="00880CFB">
        <w:rPr>
          <w:rFonts w:ascii="Arial" w:hAnsi="Arial" w:cs="Arial"/>
          <w:sz w:val="28"/>
          <w:szCs w:val="28"/>
        </w:rPr>
        <w:t xml:space="preserve"> </w:t>
      </w:r>
      <w:r w:rsidRPr="00120243">
        <w:rPr>
          <w:rFonts w:ascii="Arial" w:hAnsi="Arial" w:cs="Arial"/>
          <w:sz w:val="28"/>
          <w:szCs w:val="28"/>
        </w:rPr>
        <w:t xml:space="preserve"> w Oleśnicy                                   </w:t>
      </w:r>
    </w:p>
    <w:p w:rsidR="00120243" w:rsidRDefault="00120243" w:rsidP="00120243">
      <w:pPr>
        <w:tabs>
          <w:tab w:val="left" w:pos="1223"/>
        </w:tabs>
        <w:spacing w:after="0" w:line="240" w:lineRule="auto"/>
        <w:ind w:right="568"/>
        <w:rPr>
          <w:rFonts w:ascii="Arial" w:hAnsi="Arial" w:cs="Arial"/>
          <w:sz w:val="24"/>
          <w:szCs w:val="24"/>
        </w:rPr>
      </w:pPr>
    </w:p>
    <w:p w:rsidR="00E84E71" w:rsidRDefault="00E84E71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2E1E9F" w:rsidRPr="001F492B" w:rsidRDefault="002E1E9F" w:rsidP="00E81F96">
      <w:pPr>
        <w:tabs>
          <w:tab w:val="left" w:pos="1223"/>
        </w:tabs>
        <w:spacing w:after="0" w:line="240" w:lineRule="auto"/>
        <w:ind w:left="1134" w:right="568" w:hanging="1134"/>
        <w:rPr>
          <w:sz w:val="28"/>
          <w:szCs w:val="28"/>
        </w:rPr>
      </w:pPr>
      <w:r w:rsidRPr="002E1E9F">
        <w:rPr>
          <w:b/>
          <w:sz w:val="28"/>
          <w:szCs w:val="28"/>
        </w:rPr>
        <w:t>OBIEKT: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E81F96" w:rsidRPr="001F492B">
        <w:rPr>
          <w:rFonts w:ascii="Arial" w:hAnsi="Arial" w:cs="Arial"/>
          <w:sz w:val="28"/>
          <w:szCs w:val="28"/>
        </w:rPr>
        <w:t>Sie</w:t>
      </w:r>
      <w:r w:rsidR="00E3602A" w:rsidRPr="001F492B">
        <w:rPr>
          <w:rFonts w:ascii="Arial" w:hAnsi="Arial" w:cs="Arial"/>
          <w:sz w:val="28"/>
          <w:szCs w:val="28"/>
        </w:rPr>
        <w:t>ć</w:t>
      </w:r>
      <w:r w:rsidR="00E81F96" w:rsidRPr="001F492B">
        <w:rPr>
          <w:rFonts w:ascii="Arial" w:hAnsi="Arial" w:cs="Arial"/>
          <w:sz w:val="28"/>
          <w:szCs w:val="28"/>
        </w:rPr>
        <w:t xml:space="preserve"> ciepln</w:t>
      </w:r>
      <w:r w:rsidR="00E3602A" w:rsidRPr="001F492B">
        <w:rPr>
          <w:rFonts w:ascii="Arial" w:hAnsi="Arial" w:cs="Arial"/>
          <w:sz w:val="28"/>
          <w:szCs w:val="28"/>
        </w:rPr>
        <w:t>a</w:t>
      </w:r>
      <w:r w:rsidRPr="001F492B">
        <w:rPr>
          <w:rFonts w:ascii="Arial" w:hAnsi="Arial" w:cs="Arial"/>
          <w:sz w:val="28"/>
          <w:szCs w:val="28"/>
        </w:rPr>
        <w:t xml:space="preserve"> </w:t>
      </w:r>
      <w:r w:rsidR="00E3602A" w:rsidRPr="001F492B">
        <w:rPr>
          <w:rFonts w:ascii="Arial" w:hAnsi="Arial" w:cs="Arial"/>
          <w:sz w:val="28"/>
          <w:szCs w:val="28"/>
        </w:rPr>
        <w:t xml:space="preserve">preizolowana </w:t>
      </w:r>
      <w:r w:rsidRPr="001F492B">
        <w:rPr>
          <w:rFonts w:ascii="Arial" w:hAnsi="Arial" w:cs="Arial"/>
          <w:sz w:val="28"/>
          <w:szCs w:val="28"/>
        </w:rPr>
        <w:t>2xDN</w:t>
      </w:r>
      <w:r w:rsidR="002F4B9A" w:rsidRPr="001F492B">
        <w:rPr>
          <w:rFonts w:ascii="Arial" w:hAnsi="Arial" w:cs="Arial"/>
          <w:sz w:val="28"/>
          <w:szCs w:val="28"/>
        </w:rPr>
        <w:t>2</w:t>
      </w:r>
      <w:r w:rsidR="00880CFB" w:rsidRPr="001F492B">
        <w:rPr>
          <w:rFonts w:ascii="Arial" w:hAnsi="Arial" w:cs="Arial"/>
          <w:sz w:val="28"/>
          <w:szCs w:val="28"/>
        </w:rPr>
        <w:t>0</w:t>
      </w:r>
      <w:r w:rsidR="00120243" w:rsidRPr="001F492B">
        <w:rPr>
          <w:rFonts w:ascii="Arial" w:hAnsi="Arial" w:cs="Arial"/>
          <w:sz w:val="28"/>
          <w:szCs w:val="28"/>
        </w:rPr>
        <w:t>0</w:t>
      </w:r>
      <w:r w:rsidR="00145213" w:rsidRPr="001F492B">
        <w:rPr>
          <w:rFonts w:ascii="Arial" w:hAnsi="Arial" w:cs="Arial"/>
          <w:sz w:val="28"/>
          <w:szCs w:val="28"/>
        </w:rPr>
        <w:t xml:space="preserve"> </w:t>
      </w:r>
      <w:r w:rsidRPr="001F492B">
        <w:rPr>
          <w:rFonts w:ascii="Arial" w:hAnsi="Arial" w:cs="Arial"/>
          <w:sz w:val="28"/>
          <w:szCs w:val="28"/>
        </w:rPr>
        <w:t xml:space="preserve"> </w:t>
      </w:r>
      <w:r w:rsidR="00E3602A" w:rsidRPr="001F492B">
        <w:rPr>
          <w:rFonts w:ascii="Arial" w:hAnsi="Arial" w:cs="Arial"/>
          <w:sz w:val="28"/>
          <w:szCs w:val="28"/>
        </w:rPr>
        <w:t xml:space="preserve">w rejonie ul. </w:t>
      </w:r>
      <w:r w:rsidR="00880CFB" w:rsidRPr="001F492B">
        <w:rPr>
          <w:rFonts w:ascii="Arial" w:hAnsi="Arial" w:cs="Arial"/>
          <w:sz w:val="28"/>
          <w:szCs w:val="28"/>
        </w:rPr>
        <w:t>M. Skłodowskiej</w:t>
      </w:r>
      <w:r w:rsidR="001F492B" w:rsidRPr="001F492B">
        <w:rPr>
          <w:rFonts w:ascii="Arial" w:hAnsi="Arial" w:cs="Arial"/>
          <w:sz w:val="28"/>
          <w:szCs w:val="28"/>
        </w:rPr>
        <w:t>-Curie</w:t>
      </w:r>
      <w:r w:rsidR="00E3602A" w:rsidRPr="001F492B">
        <w:rPr>
          <w:rFonts w:ascii="Arial" w:hAnsi="Arial" w:cs="Arial"/>
          <w:sz w:val="28"/>
          <w:szCs w:val="28"/>
        </w:rPr>
        <w:t xml:space="preserve"> w </w:t>
      </w:r>
      <w:r w:rsidR="00120243" w:rsidRPr="001F492B">
        <w:rPr>
          <w:rFonts w:ascii="Arial" w:hAnsi="Arial" w:cs="Arial"/>
          <w:sz w:val="28"/>
          <w:szCs w:val="28"/>
        </w:rPr>
        <w:t>Oleśnicy</w:t>
      </w:r>
      <w:r w:rsidR="00E3602A" w:rsidRPr="001F492B">
        <w:rPr>
          <w:sz w:val="28"/>
          <w:szCs w:val="28"/>
        </w:rPr>
        <w:t>.</w:t>
      </w:r>
    </w:p>
    <w:p w:rsidR="002E1E9F" w:rsidRPr="001F492B" w:rsidRDefault="002E1E9F" w:rsidP="00452EBD">
      <w:pPr>
        <w:tabs>
          <w:tab w:val="left" w:pos="1223"/>
        </w:tabs>
        <w:spacing w:after="0" w:line="240" w:lineRule="auto"/>
        <w:ind w:right="568"/>
        <w:rPr>
          <w:sz w:val="28"/>
          <w:szCs w:val="28"/>
        </w:rPr>
      </w:pPr>
    </w:p>
    <w:p w:rsidR="001F492B" w:rsidRDefault="002E1E9F" w:rsidP="009C3D1B">
      <w:pPr>
        <w:tabs>
          <w:tab w:val="left" w:pos="1223"/>
        </w:tabs>
        <w:spacing w:after="0" w:line="240" w:lineRule="auto"/>
        <w:ind w:right="568"/>
        <w:rPr>
          <w:rFonts w:ascii="Arial" w:hAnsi="Arial" w:cs="Arial"/>
          <w:sz w:val="28"/>
          <w:szCs w:val="28"/>
        </w:rPr>
      </w:pPr>
      <w:r w:rsidRPr="002E1E9F">
        <w:rPr>
          <w:b/>
          <w:sz w:val="28"/>
          <w:szCs w:val="28"/>
        </w:rPr>
        <w:t>ADRES:</w:t>
      </w:r>
      <w:r>
        <w:rPr>
          <w:b/>
          <w:sz w:val="28"/>
          <w:szCs w:val="28"/>
        </w:rPr>
        <w:tab/>
      </w:r>
      <w:r w:rsidR="009C3D1B" w:rsidRPr="009C3D1B">
        <w:rPr>
          <w:rFonts w:ascii="Arial" w:hAnsi="Arial" w:cs="Arial"/>
          <w:sz w:val="28"/>
          <w:szCs w:val="28"/>
        </w:rPr>
        <w:t xml:space="preserve">działka nr: </w:t>
      </w:r>
      <w:r w:rsidR="00880CFB">
        <w:rPr>
          <w:rFonts w:ascii="Arial" w:hAnsi="Arial" w:cs="Arial"/>
          <w:sz w:val="28"/>
          <w:szCs w:val="28"/>
        </w:rPr>
        <w:t>52/9;</w:t>
      </w:r>
      <w:r w:rsidR="001F492B">
        <w:rPr>
          <w:rFonts w:ascii="Arial" w:hAnsi="Arial" w:cs="Arial"/>
          <w:sz w:val="28"/>
          <w:szCs w:val="28"/>
        </w:rPr>
        <w:t xml:space="preserve"> </w:t>
      </w:r>
      <w:r w:rsidR="00880CFB">
        <w:rPr>
          <w:rFonts w:ascii="Arial" w:hAnsi="Arial" w:cs="Arial"/>
          <w:sz w:val="28"/>
          <w:szCs w:val="28"/>
        </w:rPr>
        <w:t>52/11;</w:t>
      </w:r>
      <w:r w:rsidR="001F492B">
        <w:rPr>
          <w:rFonts w:ascii="Arial" w:hAnsi="Arial" w:cs="Arial"/>
          <w:sz w:val="28"/>
          <w:szCs w:val="28"/>
        </w:rPr>
        <w:t xml:space="preserve"> </w:t>
      </w:r>
      <w:r w:rsidR="00880CFB">
        <w:rPr>
          <w:rFonts w:ascii="Arial" w:hAnsi="Arial" w:cs="Arial"/>
          <w:sz w:val="28"/>
          <w:szCs w:val="28"/>
        </w:rPr>
        <w:t>52/10</w:t>
      </w:r>
      <w:r w:rsidR="001F492B">
        <w:rPr>
          <w:rFonts w:ascii="Arial" w:hAnsi="Arial" w:cs="Arial"/>
          <w:sz w:val="28"/>
          <w:szCs w:val="28"/>
        </w:rPr>
        <w:t xml:space="preserve">; </w:t>
      </w:r>
      <w:r w:rsidR="00880CFB">
        <w:rPr>
          <w:rFonts w:ascii="Arial" w:hAnsi="Arial" w:cs="Arial"/>
          <w:sz w:val="28"/>
          <w:szCs w:val="28"/>
        </w:rPr>
        <w:t>48/1; 25; 24; 20/15 ;19</w:t>
      </w:r>
    </w:p>
    <w:p w:rsidR="001F492B" w:rsidRDefault="001F492B" w:rsidP="009C3D1B">
      <w:pPr>
        <w:tabs>
          <w:tab w:val="left" w:pos="1223"/>
        </w:tabs>
        <w:spacing w:after="0" w:line="240" w:lineRule="auto"/>
        <w:ind w:right="56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</w:t>
      </w:r>
      <w:r w:rsidR="009C3D1B" w:rsidRPr="009C3D1B">
        <w:rPr>
          <w:rFonts w:ascii="Arial" w:hAnsi="Arial" w:cs="Arial"/>
          <w:sz w:val="28"/>
          <w:szCs w:val="28"/>
        </w:rPr>
        <w:t xml:space="preserve"> AM-</w:t>
      </w:r>
      <w:r w:rsidR="00880CFB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4</w:t>
      </w:r>
      <w:r w:rsidR="00880CFB">
        <w:rPr>
          <w:rFonts w:ascii="Arial" w:hAnsi="Arial" w:cs="Arial"/>
          <w:sz w:val="28"/>
          <w:szCs w:val="28"/>
        </w:rPr>
        <w:t>ob</w:t>
      </w:r>
      <w:r w:rsidR="009C3D1B" w:rsidRPr="009C3D1B">
        <w:rPr>
          <w:rFonts w:ascii="Arial" w:hAnsi="Arial" w:cs="Arial"/>
          <w:sz w:val="28"/>
          <w:szCs w:val="28"/>
        </w:rPr>
        <w:t xml:space="preserve">ręb </w:t>
      </w:r>
      <w:r w:rsidR="00880CFB">
        <w:rPr>
          <w:rFonts w:ascii="Arial" w:hAnsi="Arial" w:cs="Arial"/>
          <w:sz w:val="28"/>
          <w:szCs w:val="28"/>
        </w:rPr>
        <w:t xml:space="preserve">  0002 </w:t>
      </w:r>
      <w:r w:rsidR="009C3D1B" w:rsidRPr="009C3D1B">
        <w:rPr>
          <w:rFonts w:ascii="Arial" w:hAnsi="Arial" w:cs="Arial"/>
          <w:sz w:val="28"/>
          <w:szCs w:val="28"/>
        </w:rPr>
        <w:t xml:space="preserve">Oleśnica  , jednostka ewidencyjna  </w:t>
      </w:r>
    </w:p>
    <w:p w:rsidR="009C3D1B" w:rsidRPr="009C3D1B" w:rsidRDefault="001F492B" w:rsidP="009C3D1B">
      <w:pPr>
        <w:tabs>
          <w:tab w:val="left" w:pos="1223"/>
        </w:tabs>
        <w:spacing w:after="0" w:line="240" w:lineRule="auto"/>
        <w:ind w:right="56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</w:t>
      </w:r>
      <w:r w:rsidR="009C3D1B" w:rsidRPr="009C3D1B">
        <w:rPr>
          <w:rFonts w:ascii="Arial" w:hAnsi="Arial" w:cs="Arial"/>
          <w:sz w:val="28"/>
          <w:szCs w:val="28"/>
        </w:rPr>
        <w:t xml:space="preserve">Oleśnica- </w:t>
      </w:r>
      <w:r>
        <w:rPr>
          <w:rFonts w:ascii="Arial" w:hAnsi="Arial" w:cs="Arial"/>
          <w:sz w:val="28"/>
          <w:szCs w:val="28"/>
        </w:rPr>
        <w:t xml:space="preserve"> </w:t>
      </w:r>
      <w:r w:rsidR="009C3D1B" w:rsidRPr="009C3D1B">
        <w:rPr>
          <w:rFonts w:ascii="Arial" w:hAnsi="Arial" w:cs="Arial"/>
          <w:sz w:val="28"/>
          <w:szCs w:val="28"/>
        </w:rPr>
        <w:t>miasto</w:t>
      </w:r>
    </w:p>
    <w:p w:rsidR="002E1E9F" w:rsidRPr="002E1E9F" w:rsidRDefault="002E1E9F" w:rsidP="0098353B">
      <w:pPr>
        <w:spacing w:after="0" w:line="240" w:lineRule="auto"/>
        <w:ind w:right="568"/>
        <w:rPr>
          <w:sz w:val="28"/>
          <w:szCs w:val="28"/>
        </w:rPr>
      </w:pPr>
    </w:p>
    <w:p w:rsidR="002E1E9F" w:rsidRPr="002E1E9F" w:rsidRDefault="002E1E9F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</w:p>
    <w:p w:rsidR="002E1E9F" w:rsidRPr="002E1E9F" w:rsidRDefault="002E1E9F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 w:rsidRPr="002E1E9F">
        <w:rPr>
          <w:b/>
          <w:sz w:val="28"/>
          <w:szCs w:val="28"/>
        </w:rPr>
        <w:t>BRANŻA:</w:t>
      </w:r>
      <w:r w:rsidR="00E21C53">
        <w:rPr>
          <w:b/>
          <w:sz w:val="28"/>
          <w:szCs w:val="28"/>
        </w:rPr>
        <w:t xml:space="preserve"> </w:t>
      </w:r>
      <w:r w:rsidR="00E21C53">
        <w:rPr>
          <w:b/>
          <w:sz w:val="28"/>
          <w:szCs w:val="28"/>
        </w:rPr>
        <w:tab/>
      </w:r>
      <w:r w:rsidR="00E21C53">
        <w:rPr>
          <w:b/>
          <w:sz w:val="28"/>
          <w:szCs w:val="28"/>
        </w:rPr>
        <w:tab/>
      </w:r>
      <w:r w:rsidR="00E21C53" w:rsidRPr="00E21C53">
        <w:rPr>
          <w:sz w:val="28"/>
          <w:szCs w:val="28"/>
        </w:rPr>
        <w:t>sanitarna</w:t>
      </w:r>
    </w:p>
    <w:p w:rsidR="002E1E9F" w:rsidRPr="002E1E9F" w:rsidRDefault="002E1E9F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</w:p>
    <w:p w:rsidR="001F492B" w:rsidRDefault="002E1E9F" w:rsidP="00452EBD">
      <w:pPr>
        <w:tabs>
          <w:tab w:val="left" w:pos="1223"/>
        </w:tabs>
        <w:spacing w:after="0" w:line="240" w:lineRule="auto"/>
        <w:ind w:right="568"/>
        <w:rPr>
          <w:sz w:val="28"/>
          <w:szCs w:val="28"/>
        </w:rPr>
      </w:pPr>
      <w:r w:rsidRPr="002E1E9F">
        <w:rPr>
          <w:b/>
          <w:sz w:val="28"/>
          <w:szCs w:val="28"/>
        </w:rPr>
        <w:t>INWESTOR:</w:t>
      </w:r>
      <w:r w:rsidR="00E21C53">
        <w:rPr>
          <w:b/>
          <w:sz w:val="28"/>
          <w:szCs w:val="28"/>
        </w:rPr>
        <w:tab/>
      </w:r>
      <w:r w:rsidR="00C419F5" w:rsidRPr="00C419F5">
        <w:rPr>
          <w:sz w:val="28"/>
          <w:szCs w:val="28"/>
        </w:rPr>
        <w:t>M</w:t>
      </w:r>
      <w:r w:rsidR="00C419F5">
        <w:rPr>
          <w:sz w:val="28"/>
          <w:szCs w:val="28"/>
        </w:rPr>
        <w:t>iejska Gospodarka Komunalna w Oleśnicy</w:t>
      </w:r>
      <w:r w:rsidR="001F492B">
        <w:rPr>
          <w:sz w:val="28"/>
          <w:szCs w:val="28"/>
        </w:rPr>
        <w:t xml:space="preserve"> </w:t>
      </w:r>
      <w:r w:rsidR="00C419F5">
        <w:rPr>
          <w:sz w:val="28"/>
          <w:szCs w:val="28"/>
        </w:rPr>
        <w:t>Sp.z o.o.</w:t>
      </w:r>
      <w:r w:rsidR="00E21C53" w:rsidRPr="00E21C53">
        <w:rPr>
          <w:sz w:val="28"/>
          <w:szCs w:val="28"/>
        </w:rPr>
        <w:t xml:space="preserve"> </w:t>
      </w:r>
    </w:p>
    <w:p w:rsidR="002E1E9F" w:rsidRPr="002E1E9F" w:rsidRDefault="001F492B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E21C53" w:rsidRPr="00E21C53">
        <w:rPr>
          <w:sz w:val="28"/>
          <w:szCs w:val="28"/>
        </w:rPr>
        <w:t>ul.</w:t>
      </w:r>
      <w:r w:rsidR="00C419F5">
        <w:rPr>
          <w:sz w:val="28"/>
          <w:szCs w:val="28"/>
        </w:rPr>
        <w:t xml:space="preserve">11 Listopada </w:t>
      </w:r>
      <w:r>
        <w:rPr>
          <w:sz w:val="28"/>
          <w:szCs w:val="28"/>
        </w:rPr>
        <w:t xml:space="preserve"> </w:t>
      </w:r>
      <w:r w:rsidR="00C419F5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C419F5">
        <w:rPr>
          <w:sz w:val="28"/>
          <w:szCs w:val="28"/>
        </w:rPr>
        <w:t xml:space="preserve"> 56-400 Oleśnica</w:t>
      </w:r>
    </w:p>
    <w:p w:rsidR="002E1E9F" w:rsidRPr="002E1E9F" w:rsidRDefault="002E1E9F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</w:p>
    <w:p w:rsidR="00E21C53" w:rsidRDefault="00610A86" w:rsidP="00452EBD">
      <w:pPr>
        <w:tabs>
          <w:tab w:val="left" w:pos="1223"/>
        </w:tabs>
        <w:spacing w:after="0" w:line="240" w:lineRule="auto"/>
        <w:ind w:left="-993" w:right="568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E21C53">
        <w:rPr>
          <w:b/>
          <w:sz w:val="28"/>
          <w:szCs w:val="28"/>
        </w:rPr>
        <w:t xml:space="preserve">JEDNOSTKA PROJEKTOWA: </w:t>
      </w:r>
      <w:r w:rsidR="00E21C53" w:rsidRPr="00E21C53">
        <w:rPr>
          <w:sz w:val="28"/>
          <w:szCs w:val="28"/>
        </w:rPr>
        <w:t xml:space="preserve">Pracownia Projektowa „PRO-INSTAL” 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21C53" w:rsidRPr="00E21C53">
        <w:rPr>
          <w:sz w:val="28"/>
          <w:szCs w:val="28"/>
        </w:rPr>
        <w:t>Irena Marówka</w:t>
      </w:r>
      <w:r w:rsidR="00E21C53">
        <w:rPr>
          <w:sz w:val="28"/>
          <w:szCs w:val="28"/>
        </w:rPr>
        <w:t xml:space="preserve">  ul. Gradowa 12/12;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E21C53">
        <w:rPr>
          <w:sz w:val="28"/>
          <w:szCs w:val="28"/>
        </w:rPr>
        <w:t xml:space="preserve"> 53-028 Wrocław</w:t>
      </w:r>
    </w:p>
    <w:p w:rsidR="00E21C53" w:rsidRPr="002E1E9F" w:rsidRDefault="00E21C53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DATA</w:t>
      </w:r>
      <w:r w:rsidRPr="002E1E9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F492B">
        <w:rPr>
          <w:b/>
          <w:sz w:val="28"/>
          <w:szCs w:val="28"/>
        </w:rPr>
        <w:t xml:space="preserve">wrzesień </w:t>
      </w:r>
      <w:r>
        <w:rPr>
          <w:sz w:val="28"/>
          <w:szCs w:val="28"/>
        </w:rPr>
        <w:t>20</w:t>
      </w:r>
      <w:r w:rsidR="0098353B">
        <w:rPr>
          <w:sz w:val="28"/>
          <w:szCs w:val="28"/>
        </w:rPr>
        <w:t>2</w:t>
      </w:r>
      <w:r w:rsidR="001F492B">
        <w:rPr>
          <w:sz w:val="28"/>
          <w:szCs w:val="28"/>
        </w:rPr>
        <w:t>5</w:t>
      </w:r>
      <w:r>
        <w:rPr>
          <w:sz w:val="28"/>
          <w:szCs w:val="28"/>
        </w:rPr>
        <w:t>r.</w:t>
      </w:r>
    </w:p>
    <w:p w:rsidR="00E21C53" w:rsidRPr="002E1E9F" w:rsidRDefault="001F492B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Tabela-Siatka"/>
        <w:tblW w:w="0" w:type="auto"/>
        <w:tblLook w:val="04A0"/>
      </w:tblPr>
      <w:tblGrid>
        <w:gridCol w:w="3020"/>
        <w:gridCol w:w="3021"/>
        <w:gridCol w:w="3139"/>
      </w:tblGrid>
      <w:tr w:rsidR="00E21C53" w:rsidTr="00E81F96">
        <w:trPr>
          <w:trHeight w:val="618"/>
        </w:trPr>
        <w:tc>
          <w:tcPr>
            <w:tcW w:w="3020" w:type="dxa"/>
          </w:tcPr>
          <w:p w:rsidR="00E21C53" w:rsidRPr="005267B5" w:rsidRDefault="00E21C53" w:rsidP="00452EBD">
            <w:pPr>
              <w:ind w:right="568"/>
              <w:rPr>
                <w:b/>
                <w:sz w:val="28"/>
                <w:szCs w:val="28"/>
              </w:rPr>
            </w:pPr>
            <w:r w:rsidRPr="005267B5">
              <w:rPr>
                <w:b/>
                <w:sz w:val="28"/>
                <w:szCs w:val="28"/>
              </w:rPr>
              <w:t>Projektan</w:t>
            </w:r>
            <w:r w:rsidR="0098353B">
              <w:rPr>
                <w:b/>
                <w:sz w:val="28"/>
                <w:szCs w:val="28"/>
              </w:rPr>
              <w:t>t:</w:t>
            </w:r>
          </w:p>
          <w:p w:rsidR="00E21C53" w:rsidRDefault="00E21C53" w:rsidP="0098353B">
            <w:pPr>
              <w:ind w:right="568"/>
              <w:rPr>
                <w:b/>
                <w:sz w:val="24"/>
                <w:szCs w:val="24"/>
              </w:rPr>
            </w:pPr>
            <w:r w:rsidRPr="005267B5">
              <w:rPr>
                <w:b/>
                <w:sz w:val="28"/>
                <w:szCs w:val="28"/>
              </w:rPr>
              <w:t>sieć cieplna</w:t>
            </w:r>
          </w:p>
        </w:tc>
        <w:tc>
          <w:tcPr>
            <w:tcW w:w="3021" w:type="dxa"/>
          </w:tcPr>
          <w:p w:rsidR="00E21C53" w:rsidRDefault="00AF63CF" w:rsidP="00452EBD">
            <w:pPr>
              <w:ind w:right="56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21C53" w:rsidRPr="00633CF4">
              <w:rPr>
                <w:sz w:val="24"/>
                <w:szCs w:val="24"/>
              </w:rPr>
              <w:t>gr inż. Irena Marówka</w:t>
            </w:r>
          </w:p>
          <w:p w:rsidR="00E21C53" w:rsidRDefault="00E21C53" w:rsidP="00452EBD">
            <w:pPr>
              <w:ind w:right="568"/>
              <w:rPr>
                <w:b/>
                <w:sz w:val="24"/>
                <w:szCs w:val="24"/>
              </w:rPr>
            </w:pPr>
            <w:r w:rsidRPr="00633CF4">
              <w:rPr>
                <w:sz w:val="24"/>
                <w:szCs w:val="24"/>
              </w:rPr>
              <w:t xml:space="preserve">nr upr. </w:t>
            </w:r>
            <w:r>
              <w:rPr>
                <w:sz w:val="24"/>
                <w:szCs w:val="24"/>
              </w:rPr>
              <w:t>464</w:t>
            </w:r>
            <w:r w:rsidRPr="00633CF4">
              <w:rPr>
                <w:sz w:val="24"/>
                <w:szCs w:val="24"/>
              </w:rPr>
              <w:t>/82/WBPP</w:t>
            </w:r>
          </w:p>
        </w:tc>
        <w:tc>
          <w:tcPr>
            <w:tcW w:w="3139" w:type="dxa"/>
          </w:tcPr>
          <w:p w:rsidR="00E21C53" w:rsidRPr="00373B67" w:rsidRDefault="00E21C53" w:rsidP="00452EBD">
            <w:pPr>
              <w:ind w:right="568"/>
              <w:rPr>
                <w:sz w:val="24"/>
                <w:szCs w:val="24"/>
              </w:rPr>
            </w:pPr>
          </w:p>
        </w:tc>
      </w:tr>
      <w:tr w:rsidR="00D27730" w:rsidTr="00E81F96">
        <w:trPr>
          <w:trHeight w:val="618"/>
        </w:trPr>
        <w:tc>
          <w:tcPr>
            <w:tcW w:w="3020" w:type="dxa"/>
          </w:tcPr>
          <w:p w:rsidR="00D27730" w:rsidRPr="005267B5" w:rsidRDefault="00D27730" w:rsidP="00452EBD">
            <w:pPr>
              <w:ind w:right="56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projektant</w:t>
            </w:r>
            <w:r w:rsidR="0098353B">
              <w:rPr>
                <w:b/>
                <w:sz w:val="28"/>
                <w:szCs w:val="28"/>
              </w:rPr>
              <w:t>:</w:t>
            </w:r>
          </w:p>
          <w:p w:rsidR="00D27730" w:rsidRDefault="0098353B" w:rsidP="00452EBD">
            <w:pPr>
              <w:ind w:right="568"/>
              <w:rPr>
                <w:b/>
                <w:sz w:val="24"/>
                <w:szCs w:val="24"/>
              </w:rPr>
            </w:pPr>
            <w:r w:rsidRPr="005267B5">
              <w:rPr>
                <w:b/>
                <w:sz w:val="28"/>
                <w:szCs w:val="28"/>
              </w:rPr>
              <w:t>sieć cieplna</w:t>
            </w:r>
          </w:p>
        </w:tc>
        <w:tc>
          <w:tcPr>
            <w:tcW w:w="3021" w:type="dxa"/>
          </w:tcPr>
          <w:p w:rsidR="00D27730" w:rsidRPr="00E21C53" w:rsidRDefault="00D27730" w:rsidP="0098353B">
            <w:pPr>
              <w:ind w:right="568"/>
              <w:rPr>
                <w:sz w:val="24"/>
                <w:szCs w:val="24"/>
              </w:rPr>
            </w:pPr>
            <w:r w:rsidRPr="00E21C53">
              <w:rPr>
                <w:sz w:val="24"/>
                <w:szCs w:val="24"/>
              </w:rPr>
              <w:t>mgr inż. Tomasz Marówka</w:t>
            </w:r>
            <w:r w:rsidR="0098353B" w:rsidRPr="00633CF4">
              <w:rPr>
                <w:sz w:val="24"/>
                <w:szCs w:val="24"/>
              </w:rPr>
              <w:t xml:space="preserve"> nr upr. </w:t>
            </w:r>
            <w:r w:rsidR="0098353B">
              <w:rPr>
                <w:sz w:val="24"/>
                <w:szCs w:val="24"/>
              </w:rPr>
              <w:t>DOŚ/0262/PBS/21</w:t>
            </w:r>
          </w:p>
        </w:tc>
        <w:tc>
          <w:tcPr>
            <w:tcW w:w="3139" w:type="dxa"/>
          </w:tcPr>
          <w:p w:rsidR="00D27730" w:rsidRPr="00373B67" w:rsidRDefault="00D27730" w:rsidP="00452EBD">
            <w:pPr>
              <w:ind w:right="568"/>
              <w:rPr>
                <w:sz w:val="24"/>
                <w:szCs w:val="24"/>
              </w:rPr>
            </w:pPr>
          </w:p>
        </w:tc>
      </w:tr>
      <w:tr w:rsidR="00D27730" w:rsidTr="00E81F96">
        <w:trPr>
          <w:trHeight w:val="618"/>
        </w:trPr>
        <w:tc>
          <w:tcPr>
            <w:tcW w:w="3020" w:type="dxa"/>
          </w:tcPr>
          <w:p w:rsidR="00D27730" w:rsidRPr="005267B5" w:rsidRDefault="00D27730" w:rsidP="00452EBD">
            <w:pPr>
              <w:ind w:right="568"/>
              <w:rPr>
                <w:b/>
                <w:sz w:val="28"/>
                <w:szCs w:val="28"/>
              </w:rPr>
            </w:pPr>
          </w:p>
        </w:tc>
        <w:tc>
          <w:tcPr>
            <w:tcW w:w="3021" w:type="dxa"/>
          </w:tcPr>
          <w:p w:rsidR="00D27730" w:rsidRPr="00633CF4" w:rsidRDefault="00D27730" w:rsidP="00452EBD">
            <w:pPr>
              <w:ind w:right="568"/>
              <w:rPr>
                <w:sz w:val="24"/>
                <w:szCs w:val="24"/>
              </w:rPr>
            </w:pPr>
          </w:p>
        </w:tc>
        <w:tc>
          <w:tcPr>
            <w:tcW w:w="3139" w:type="dxa"/>
          </w:tcPr>
          <w:p w:rsidR="00D27730" w:rsidRPr="00373B67" w:rsidRDefault="00D27730" w:rsidP="00452EBD">
            <w:pPr>
              <w:ind w:right="568"/>
              <w:rPr>
                <w:sz w:val="24"/>
                <w:szCs w:val="24"/>
              </w:rPr>
            </w:pPr>
          </w:p>
        </w:tc>
      </w:tr>
    </w:tbl>
    <w:p w:rsidR="00B87765" w:rsidRDefault="00B87765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E81F96" w:rsidRDefault="00E81F96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E81F96" w:rsidRDefault="00E81F96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B87765" w:rsidRDefault="00B87765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C26404" w:rsidRDefault="00C26404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6"/>
          <w:szCs w:val="36"/>
        </w:rPr>
      </w:pPr>
    </w:p>
    <w:p w:rsidR="0098353B" w:rsidRDefault="0098353B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6"/>
          <w:szCs w:val="36"/>
        </w:rPr>
      </w:pPr>
    </w:p>
    <w:p w:rsidR="000E3592" w:rsidRDefault="0069160F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240030</wp:posOffset>
            </wp:positionV>
            <wp:extent cx="5742940" cy="621030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250" w:rsidRDefault="00613250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2"/>
          <w:szCs w:val="32"/>
        </w:rPr>
      </w:pPr>
    </w:p>
    <w:p w:rsidR="00613250" w:rsidRDefault="00613250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2"/>
          <w:szCs w:val="32"/>
        </w:rPr>
      </w:pPr>
    </w:p>
    <w:p w:rsidR="00613250" w:rsidRDefault="00613250" w:rsidP="00613250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6"/>
          <w:szCs w:val="36"/>
        </w:rPr>
      </w:pPr>
      <w:r w:rsidRPr="000E3592">
        <w:rPr>
          <w:b/>
          <w:sz w:val="36"/>
          <w:szCs w:val="36"/>
        </w:rPr>
        <w:t>OŚWIADCZENIE:</w:t>
      </w:r>
    </w:p>
    <w:p w:rsidR="00613250" w:rsidRDefault="00613250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2"/>
          <w:szCs w:val="32"/>
        </w:rPr>
      </w:pPr>
    </w:p>
    <w:p w:rsidR="000E3592" w:rsidRDefault="000E3592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32"/>
          <w:szCs w:val="32"/>
        </w:rPr>
      </w:pPr>
    </w:p>
    <w:p w:rsidR="000E3592" w:rsidRPr="000E3592" w:rsidRDefault="000E3592" w:rsidP="00452EBD">
      <w:pPr>
        <w:tabs>
          <w:tab w:val="left" w:pos="1223"/>
          <w:tab w:val="left" w:pos="9356"/>
        </w:tabs>
        <w:spacing w:after="0" w:line="240" w:lineRule="auto"/>
        <w:ind w:left="284" w:right="568"/>
        <w:rPr>
          <w:b/>
          <w:sz w:val="28"/>
          <w:szCs w:val="28"/>
        </w:rPr>
      </w:pPr>
      <w:r w:rsidRPr="000E3592">
        <w:rPr>
          <w:b/>
          <w:sz w:val="28"/>
          <w:szCs w:val="28"/>
        </w:rPr>
        <w:t>Na podstawie art. 20 pkt. 4 ustawy z dnia 7 lipca 1994r. – Prawo budowlane (Dz. U. z 2010r. nr. 243 poz. 1623 z późniejszymi zmianami) oświadczam, że niniejsze opracowanie jest zgodne z umową, obowiązującymi normami, danymi wykonania pracy projektowej oraz przepisami techniczno-budowlanymi aktualnymi w dniu oddania projektu zamawiającemu. Dokumentacja jest kompletna z punktu widzenia celu, któremu ma służyć i może zostać skierowana do realizacji.</w:t>
      </w:r>
    </w:p>
    <w:p w:rsidR="00E21C53" w:rsidRDefault="00E21C53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10A86" w:rsidRDefault="00610A86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610A86" w:rsidRDefault="00610A86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  <w:r w:rsidRPr="006B454D">
        <w:rPr>
          <w:b/>
          <w:sz w:val="28"/>
          <w:szCs w:val="28"/>
          <w:u w:val="single"/>
        </w:rPr>
        <w:t>ZAWARTOŚĆ OPRACOWANIA</w:t>
      </w:r>
    </w:p>
    <w:p w:rsidR="00D27730" w:rsidRPr="006B454D" w:rsidRDefault="00D27730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  <w:u w:val="single"/>
        </w:rPr>
      </w:pPr>
    </w:p>
    <w:p w:rsidR="00D27730" w:rsidRDefault="00D27730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 w:rsidRPr="006B454D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</w:rPr>
        <w:t>SPRAWY TERENOWO-PRAWNE, UZGODNIENIA I DECYZJE:</w:t>
      </w:r>
    </w:p>
    <w:p w:rsidR="00D27730" w:rsidRPr="00D27730" w:rsidRDefault="00D27730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  <w:r w:rsidRPr="00D27730">
        <w:rPr>
          <w:sz w:val="24"/>
          <w:szCs w:val="24"/>
        </w:rPr>
        <w:t xml:space="preserve">     1. Wypis i wyrys z ewidencji gruntów</w:t>
      </w:r>
    </w:p>
    <w:p w:rsidR="00D27730" w:rsidRPr="00D27730" w:rsidRDefault="00D27730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  <w:r w:rsidRPr="00D27730">
        <w:rPr>
          <w:sz w:val="24"/>
          <w:szCs w:val="24"/>
        </w:rPr>
        <w:t xml:space="preserve">     2. Zgody właścicieli i władających</w:t>
      </w:r>
    </w:p>
    <w:p w:rsidR="006B454D" w:rsidRDefault="00D27730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  <w:r w:rsidRPr="00D27730">
        <w:rPr>
          <w:sz w:val="24"/>
          <w:szCs w:val="24"/>
        </w:rPr>
        <w:t xml:space="preserve">     3. Uzgodnienia i decyzje</w:t>
      </w:r>
    </w:p>
    <w:p w:rsidR="004672A5" w:rsidRDefault="004672A5" w:rsidP="00452EBD">
      <w:pPr>
        <w:tabs>
          <w:tab w:val="left" w:pos="1223"/>
        </w:tabs>
        <w:spacing w:after="0" w:line="240" w:lineRule="auto"/>
        <w:ind w:right="568"/>
        <w:rPr>
          <w:sz w:val="24"/>
          <w:szCs w:val="24"/>
        </w:rPr>
      </w:pPr>
    </w:p>
    <w:p w:rsidR="006B454D" w:rsidRDefault="006B454D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 w:rsidRPr="006B454D">
        <w:rPr>
          <w:b/>
          <w:sz w:val="28"/>
          <w:szCs w:val="28"/>
        </w:rPr>
        <w:t>I</w:t>
      </w:r>
      <w:r w:rsidR="00D27730">
        <w:rPr>
          <w:b/>
          <w:sz w:val="28"/>
          <w:szCs w:val="28"/>
        </w:rPr>
        <w:t>I</w:t>
      </w:r>
      <w:r w:rsidRPr="006B454D">
        <w:rPr>
          <w:b/>
          <w:sz w:val="28"/>
          <w:szCs w:val="28"/>
        </w:rPr>
        <w:t>. Opis techniczny</w:t>
      </w:r>
    </w:p>
    <w:p w:rsidR="00D27730" w:rsidRDefault="00D27730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III. Obliczenia</w:t>
      </w:r>
    </w:p>
    <w:p w:rsidR="00D27730" w:rsidRDefault="00D27730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IV. Zestawienie materiałów preizolowanych</w:t>
      </w:r>
    </w:p>
    <w:p w:rsidR="00D27730" w:rsidRPr="006B454D" w:rsidRDefault="00D27730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V. Zestawienie materiałów tradycyjnych</w:t>
      </w:r>
    </w:p>
    <w:p w:rsidR="006B454D" w:rsidRDefault="00D27730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VI</w:t>
      </w:r>
      <w:r w:rsidR="006B454D" w:rsidRPr="006B454D">
        <w:rPr>
          <w:b/>
          <w:sz w:val="28"/>
          <w:szCs w:val="28"/>
        </w:rPr>
        <w:t>. Spis rysunków</w:t>
      </w:r>
    </w:p>
    <w:p w:rsidR="006B454D" w:rsidRDefault="000D3F04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VII. Informacja BIOZ</w:t>
      </w:r>
    </w:p>
    <w:p w:rsidR="00BC0FB3" w:rsidRDefault="00BC0FB3" w:rsidP="00452EBD">
      <w:pPr>
        <w:tabs>
          <w:tab w:val="left" w:pos="1223"/>
        </w:tabs>
        <w:spacing w:after="0" w:line="240" w:lineRule="auto"/>
        <w:ind w:right="568"/>
        <w:rPr>
          <w:b/>
          <w:sz w:val="28"/>
          <w:szCs w:val="28"/>
        </w:rPr>
      </w:pPr>
    </w:p>
    <w:p w:rsidR="0064358F" w:rsidRDefault="00BC0FB3" w:rsidP="00BC0FB3">
      <w:pPr>
        <w:spacing w:after="0" w:line="240" w:lineRule="auto"/>
        <w:ind w:left="-142" w:right="-142"/>
        <w:rPr>
          <w:sz w:val="28"/>
          <w:szCs w:val="28"/>
        </w:rPr>
      </w:pPr>
      <w:r>
        <w:rPr>
          <w:sz w:val="28"/>
          <w:szCs w:val="28"/>
        </w:rPr>
        <w:t>- Projekt zagospodarowania terenu- przebudow</w:t>
      </w:r>
      <w:r w:rsidR="0040143D">
        <w:rPr>
          <w:sz w:val="28"/>
          <w:szCs w:val="28"/>
        </w:rPr>
        <w:t>y</w:t>
      </w:r>
      <w:r>
        <w:rPr>
          <w:sz w:val="28"/>
          <w:szCs w:val="28"/>
        </w:rPr>
        <w:t xml:space="preserve">  sieci ciepłowniczej kanałowej 2xDn2</w:t>
      </w:r>
      <w:r w:rsidR="0040143D">
        <w:rPr>
          <w:sz w:val="28"/>
          <w:szCs w:val="28"/>
        </w:rPr>
        <w:t>0</w:t>
      </w:r>
      <w:r>
        <w:rPr>
          <w:sz w:val="28"/>
          <w:szCs w:val="28"/>
        </w:rPr>
        <w:t>0  na sieć preizolowaną 2xDn2</w:t>
      </w:r>
      <w:r w:rsidR="0040143D">
        <w:rPr>
          <w:sz w:val="28"/>
          <w:szCs w:val="28"/>
        </w:rPr>
        <w:t>0</w:t>
      </w:r>
      <w:r>
        <w:rPr>
          <w:sz w:val="28"/>
          <w:szCs w:val="28"/>
        </w:rPr>
        <w:t xml:space="preserve">0  </w:t>
      </w:r>
      <w:r w:rsidR="0040143D">
        <w:rPr>
          <w:sz w:val="28"/>
          <w:szCs w:val="28"/>
        </w:rPr>
        <w:t xml:space="preserve">od komory K-14 do komory K-16 </w:t>
      </w:r>
      <w:r>
        <w:rPr>
          <w:sz w:val="28"/>
          <w:szCs w:val="28"/>
        </w:rPr>
        <w:t>przy ul.</w:t>
      </w:r>
      <w:r w:rsidR="0040143D">
        <w:rPr>
          <w:sz w:val="28"/>
          <w:szCs w:val="28"/>
        </w:rPr>
        <w:t xml:space="preserve">Marii Skłodowskiej –Curie w Oleśnicy                                             </w:t>
      </w:r>
      <w:r>
        <w:rPr>
          <w:sz w:val="28"/>
          <w:szCs w:val="28"/>
        </w:rPr>
        <w:t xml:space="preserve">                                        rys. nr 1 </w:t>
      </w:r>
    </w:p>
    <w:p w:rsidR="00BC0FB3" w:rsidRDefault="00BC0FB3" w:rsidP="00BC0FB3">
      <w:pPr>
        <w:spacing w:after="0" w:line="240" w:lineRule="auto"/>
        <w:ind w:left="-142"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BC0FB3" w:rsidRDefault="00BC0FB3" w:rsidP="00BC0FB3">
      <w:pPr>
        <w:spacing w:after="0" w:line="240" w:lineRule="auto"/>
        <w:ind w:left="-142" w:right="-142"/>
        <w:rPr>
          <w:sz w:val="28"/>
          <w:szCs w:val="28"/>
        </w:rPr>
      </w:pPr>
      <w:r>
        <w:rPr>
          <w:sz w:val="28"/>
          <w:szCs w:val="28"/>
        </w:rPr>
        <w:t>- Profil- przebudowywanej  sieci ciepłowniczej kanałowej 2xDn2</w:t>
      </w:r>
      <w:r w:rsidR="0040143D">
        <w:rPr>
          <w:sz w:val="28"/>
          <w:szCs w:val="28"/>
        </w:rPr>
        <w:t>0</w:t>
      </w:r>
      <w:r>
        <w:rPr>
          <w:sz w:val="28"/>
          <w:szCs w:val="28"/>
        </w:rPr>
        <w:t>0  na sieć preizolowaną 2xDn2</w:t>
      </w:r>
      <w:r w:rsidR="0040143D">
        <w:rPr>
          <w:sz w:val="28"/>
          <w:szCs w:val="28"/>
        </w:rPr>
        <w:t>0</w:t>
      </w:r>
      <w:r>
        <w:rPr>
          <w:sz w:val="28"/>
          <w:szCs w:val="28"/>
        </w:rPr>
        <w:t>0  przy ul.</w:t>
      </w:r>
      <w:r w:rsidR="0040143D">
        <w:rPr>
          <w:sz w:val="28"/>
          <w:szCs w:val="28"/>
        </w:rPr>
        <w:t>Marii Skłodowskiej -Curie</w:t>
      </w:r>
      <w:r>
        <w:rPr>
          <w:sz w:val="28"/>
          <w:szCs w:val="28"/>
        </w:rPr>
        <w:t xml:space="preserve"> w Oleśnicy od komory K-</w:t>
      </w:r>
      <w:r w:rsidR="0040143D">
        <w:rPr>
          <w:sz w:val="28"/>
          <w:szCs w:val="28"/>
        </w:rPr>
        <w:t>14</w:t>
      </w:r>
      <w:r>
        <w:rPr>
          <w:sz w:val="28"/>
          <w:szCs w:val="28"/>
        </w:rPr>
        <w:t xml:space="preserve"> do  komory K-1</w:t>
      </w:r>
      <w:r w:rsidR="0040143D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4014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rys. nr 2 </w:t>
      </w:r>
    </w:p>
    <w:p w:rsidR="00BC0FB3" w:rsidRDefault="00BC0FB3" w:rsidP="00BC0FB3">
      <w:pPr>
        <w:spacing w:after="0" w:line="240" w:lineRule="auto"/>
        <w:ind w:left="-142" w:right="-142"/>
        <w:rPr>
          <w:sz w:val="28"/>
          <w:szCs w:val="28"/>
        </w:rPr>
      </w:pPr>
    </w:p>
    <w:p w:rsidR="0040143D" w:rsidRDefault="00BC0FB3" w:rsidP="0040143D">
      <w:pPr>
        <w:spacing w:after="0" w:line="240" w:lineRule="auto"/>
        <w:ind w:left="-142" w:right="-142"/>
        <w:rPr>
          <w:sz w:val="28"/>
          <w:szCs w:val="28"/>
        </w:rPr>
      </w:pPr>
      <w:r>
        <w:rPr>
          <w:sz w:val="28"/>
          <w:szCs w:val="28"/>
        </w:rPr>
        <w:t>- Schemat montażowy – przebudowy</w:t>
      </w:r>
      <w:r w:rsidR="0040143D">
        <w:rPr>
          <w:sz w:val="28"/>
          <w:szCs w:val="28"/>
        </w:rPr>
        <w:t xml:space="preserve">wanej </w:t>
      </w:r>
      <w:r>
        <w:rPr>
          <w:sz w:val="28"/>
          <w:szCs w:val="28"/>
        </w:rPr>
        <w:t xml:space="preserve">  sieci ciepłowniczej 2xDn2</w:t>
      </w:r>
      <w:r w:rsidR="0040143D">
        <w:rPr>
          <w:sz w:val="28"/>
          <w:szCs w:val="28"/>
        </w:rPr>
        <w:t>0</w:t>
      </w:r>
      <w:r>
        <w:rPr>
          <w:sz w:val="28"/>
          <w:szCs w:val="28"/>
        </w:rPr>
        <w:t>0  na sieć preizolowaną 2xDn2</w:t>
      </w:r>
      <w:r w:rsidR="0040143D">
        <w:rPr>
          <w:sz w:val="28"/>
          <w:szCs w:val="28"/>
        </w:rPr>
        <w:t>0</w:t>
      </w:r>
      <w:r>
        <w:rPr>
          <w:sz w:val="28"/>
          <w:szCs w:val="28"/>
        </w:rPr>
        <w:t xml:space="preserve">0 </w:t>
      </w:r>
      <w:r w:rsidR="0040143D">
        <w:rPr>
          <w:sz w:val="28"/>
          <w:szCs w:val="28"/>
        </w:rPr>
        <w:t>przy ul.Marii Skłodowskiej -Curie w Oleśnicy od komory K-14 do  komory K-16                                                                                                         rys. nr 3</w:t>
      </w:r>
      <w:r>
        <w:rPr>
          <w:sz w:val="28"/>
          <w:szCs w:val="28"/>
        </w:rPr>
        <w:t xml:space="preserve"> </w:t>
      </w:r>
    </w:p>
    <w:p w:rsidR="00BC0FB3" w:rsidRDefault="0040143D" w:rsidP="00BC0FB3">
      <w:pPr>
        <w:spacing w:after="0" w:line="240" w:lineRule="auto"/>
        <w:ind w:left="-142" w:right="-142"/>
        <w:rPr>
          <w:sz w:val="28"/>
          <w:szCs w:val="28"/>
        </w:rPr>
      </w:pPr>
      <w:r>
        <w:rPr>
          <w:sz w:val="28"/>
          <w:szCs w:val="28"/>
        </w:rPr>
        <w:t>- Schemat alarmowy – przebudowywanej  sieci ciepłowniczej 2xDn200  na sieć preizolowaną 2xDn200 przy ul.Marii Skłodowskiej -Curie w Oleśnicy od komory K-14 do  komory K-16                                                                                                        rys. nr 4</w:t>
      </w:r>
      <w:r w:rsidR="00BC0FB3">
        <w:rPr>
          <w:sz w:val="28"/>
          <w:szCs w:val="28"/>
        </w:rPr>
        <w:t xml:space="preserve">                                                      </w:t>
      </w:r>
    </w:p>
    <w:p w:rsidR="0066722A" w:rsidRDefault="000C37C1" w:rsidP="00452EBD">
      <w:pPr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224BEF" w:rsidRDefault="00224BEF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-</w:t>
      </w:r>
      <w:r w:rsidR="0066722A">
        <w:rPr>
          <w:sz w:val="28"/>
          <w:szCs w:val="28"/>
        </w:rPr>
        <w:t xml:space="preserve"> </w:t>
      </w:r>
      <w:r w:rsidR="0040143D">
        <w:rPr>
          <w:sz w:val="28"/>
          <w:szCs w:val="28"/>
        </w:rPr>
        <w:t>Rzut i przekroje  K</w:t>
      </w:r>
      <w:r w:rsidR="0066722A">
        <w:rPr>
          <w:sz w:val="28"/>
          <w:szCs w:val="28"/>
        </w:rPr>
        <w:t>omor</w:t>
      </w:r>
      <w:r w:rsidR="0040143D">
        <w:rPr>
          <w:sz w:val="28"/>
          <w:szCs w:val="28"/>
        </w:rPr>
        <w:t>y</w:t>
      </w:r>
      <w:r w:rsidR="0066722A">
        <w:rPr>
          <w:sz w:val="28"/>
          <w:szCs w:val="28"/>
        </w:rPr>
        <w:t xml:space="preserve"> </w:t>
      </w:r>
      <w:r w:rsidR="000C37C1">
        <w:rPr>
          <w:sz w:val="28"/>
          <w:szCs w:val="28"/>
        </w:rPr>
        <w:t xml:space="preserve"> </w:t>
      </w:r>
      <w:r w:rsidR="0066722A">
        <w:rPr>
          <w:sz w:val="28"/>
          <w:szCs w:val="28"/>
        </w:rPr>
        <w:t>K-</w:t>
      </w:r>
      <w:r w:rsidR="0040143D">
        <w:rPr>
          <w:sz w:val="28"/>
          <w:szCs w:val="28"/>
        </w:rPr>
        <w:t>14</w:t>
      </w:r>
      <w:r w:rsidR="0040143D" w:rsidRPr="0040143D">
        <w:rPr>
          <w:sz w:val="28"/>
          <w:szCs w:val="28"/>
        </w:rPr>
        <w:t xml:space="preserve"> </w:t>
      </w:r>
      <w:r w:rsidR="0040143D">
        <w:rPr>
          <w:sz w:val="28"/>
          <w:szCs w:val="28"/>
        </w:rPr>
        <w:t>istniejącej</w:t>
      </w:r>
      <w:r w:rsidR="000C37C1">
        <w:rPr>
          <w:sz w:val="28"/>
          <w:szCs w:val="28"/>
        </w:rPr>
        <w:t xml:space="preserve">                         </w:t>
      </w:r>
      <w:r w:rsidR="00FA4980">
        <w:rPr>
          <w:sz w:val="28"/>
          <w:szCs w:val="28"/>
        </w:rPr>
        <w:t xml:space="preserve">     </w:t>
      </w:r>
      <w:r w:rsidR="00704284">
        <w:rPr>
          <w:sz w:val="28"/>
          <w:szCs w:val="28"/>
        </w:rPr>
        <w:t xml:space="preserve">  </w:t>
      </w:r>
      <w:r w:rsidR="00223A7A">
        <w:rPr>
          <w:sz w:val="28"/>
          <w:szCs w:val="28"/>
        </w:rPr>
        <w:t xml:space="preserve"> </w:t>
      </w:r>
      <w:r w:rsidR="00FA4980">
        <w:rPr>
          <w:sz w:val="28"/>
          <w:szCs w:val="28"/>
        </w:rPr>
        <w:t xml:space="preserve">     </w:t>
      </w:r>
      <w:r w:rsidR="00BC0FB3">
        <w:rPr>
          <w:sz w:val="28"/>
          <w:szCs w:val="28"/>
        </w:rPr>
        <w:t xml:space="preserve">                   </w:t>
      </w:r>
      <w:r w:rsidR="00223A7A">
        <w:rPr>
          <w:sz w:val="28"/>
          <w:szCs w:val="28"/>
        </w:rPr>
        <w:t xml:space="preserve">rys. nr </w:t>
      </w:r>
      <w:r w:rsidR="00FA4980">
        <w:rPr>
          <w:sz w:val="28"/>
          <w:szCs w:val="28"/>
        </w:rPr>
        <w:t>5</w:t>
      </w:r>
    </w:p>
    <w:p w:rsidR="00FA4980" w:rsidRDefault="00FA4980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FA4980" w:rsidRDefault="00FA4980" w:rsidP="00FA4980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 xml:space="preserve">- Rzut i przekroje  komory K- </w:t>
      </w:r>
      <w:r w:rsidR="0040143D">
        <w:rPr>
          <w:sz w:val="28"/>
          <w:szCs w:val="28"/>
        </w:rPr>
        <w:t>15</w:t>
      </w:r>
      <w:r>
        <w:rPr>
          <w:sz w:val="28"/>
          <w:szCs w:val="28"/>
        </w:rPr>
        <w:t xml:space="preserve">  </w:t>
      </w:r>
      <w:r w:rsidR="0040143D">
        <w:rPr>
          <w:sz w:val="28"/>
          <w:szCs w:val="28"/>
        </w:rPr>
        <w:t xml:space="preserve">istniejącej           </w:t>
      </w:r>
      <w:r w:rsidR="000C37C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</w:t>
      </w:r>
      <w:r w:rsidR="00BC0FB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rys. nr 6</w:t>
      </w:r>
    </w:p>
    <w:p w:rsidR="00FA4980" w:rsidRDefault="00FA4980" w:rsidP="00FA4980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403B73" w:rsidRDefault="000C37C1" w:rsidP="00403B73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4980">
        <w:rPr>
          <w:sz w:val="28"/>
          <w:szCs w:val="28"/>
        </w:rPr>
        <w:t>Rzut i przekr</w:t>
      </w:r>
      <w:r>
        <w:rPr>
          <w:sz w:val="28"/>
          <w:szCs w:val="28"/>
        </w:rPr>
        <w:t>oje komory</w:t>
      </w:r>
      <w:r w:rsidR="00BC0FB3">
        <w:rPr>
          <w:sz w:val="28"/>
          <w:szCs w:val="28"/>
        </w:rPr>
        <w:t xml:space="preserve">  </w:t>
      </w:r>
      <w:r>
        <w:rPr>
          <w:sz w:val="28"/>
          <w:szCs w:val="28"/>
        </w:rPr>
        <w:t>K-</w:t>
      </w:r>
      <w:r w:rsidR="00BC0FB3">
        <w:rPr>
          <w:sz w:val="28"/>
          <w:szCs w:val="28"/>
        </w:rPr>
        <w:t>1</w:t>
      </w:r>
      <w:r w:rsidR="00403B73">
        <w:rPr>
          <w:sz w:val="28"/>
          <w:szCs w:val="28"/>
        </w:rPr>
        <w:t>6 istniejącej</w:t>
      </w:r>
      <w:r>
        <w:rPr>
          <w:sz w:val="28"/>
          <w:szCs w:val="28"/>
        </w:rPr>
        <w:t xml:space="preserve">                  </w:t>
      </w:r>
      <w:r w:rsidR="00FA4980">
        <w:rPr>
          <w:sz w:val="28"/>
          <w:szCs w:val="28"/>
        </w:rPr>
        <w:t xml:space="preserve">              </w:t>
      </w:r>
      <w:r w:rsidR="00BC0FB3">
        <w:rPr>
          <w:sz w:val="28"/>
          <w:szCs w:val="28"/>
        </w:rPr>
        <w:t xml:space="preserve">                        </w:t>
      </w:r>
      <w:r w:rsidR="00403B73">
        <w:rPr>
          <w:sz w:val="28"/>
          <w:szCs w:val="28"/>
        </w:rPr>
        <w:t>rys. nr 7</w:t>
      </w:r>
    </w:p>
    <w:p w:rsidR="00403B73" w:rsidRDefault="00403B73" w:rsidP="00403B73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403B73" w:rsidRDefault="00403B73" w:rsidP="00403B73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- Rzut i przekroje komory  K-14/1  do zasypania                                            rys. nr 8</w:t>
      </w:r>
    </w:p>
    <w:p w:rsidR="00403B73" w:rsidRDefault="00403B73" w:rsidP="00704284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- Odwodnienie  si</w:t>
      </w:r>
      <w:r w:rsidR="0064358F">
        <w:rPr>
          <w:sz w:val="28"/>
          <w:szCs w:val="28"/>
        </w:rPr>
        <w:t>e</w:t>
      </w:r>
      <w:r>
        <w:rPr>
          <w:sz w:val="28"/>
          <w:szCs w:val="28"/>
        </w:rPr>
        <w:t>ci cieplnej                                                                             rys.  nr  9</w:t>
      </w:r>
    </w:p>
    <w:p w:rsidR="0064358F" w:rsidRDefault="0064358F" w:rsidP="00704284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403B73" w:rsidRDefault="004B10A9" w:rsidP="00403B73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-</w:t>
      </w:r>
      <w:r w:rsidR="004672A5">
        <w:rPr>
          <w:sz w:val="28"/>
          <w:szCs w:val="28"/>
        </w:rPr>
        <w:t>Szczegół przejścia sieci cieplnej przez ścianę komory K-</w:t>
      </w:r>
      <w:r w:rsidR="00403B73">
        <w:rPr>
          <w:sz w:val="28"/>
          <w:szCs w:val="28"/>
        </w:rPr>
        <w:t>14</w:t>
      </w:r>
      <w:r w:rsidR="00905444">
        <w:rPr>
          <w:sz w:val="28"/>
          <w:szCs w:val="28"/>
        </w:rPr>
        <w:t>, K-1</w:t>
      </w:r>
      <w:r w:rsidR="00403B73">
        <w:rPr>
          <w:sz w:val="28"/>
          <w:szCs w:val="28"/>
        </w:rPr>
        <w:t>5</w:t>
      </w:r>
      <w:r w:rsidR="00905444">
        <w:rPr>
          <w:sz w:val="28"/>
          <w:szCs w:val="28"/>
        </w:rPr>
        <w:t>, K-1</w:t>
      </w:r>
      <w:r w:rsidR="00403B73">
        <w:rPr>
          <w:sz w:val="28"/>
          <w:szCs w:val="28"/>
        </w:rPr>
        <w:t>6</w:t>
      </w:r>
      <w:r w:rsidR="00781B20">
        <w:rPr>
          <w:sz w:val="28"/>
          <w:szCs w:val="28"/>
        </w:rPr>
        <w:t xml:space="preserve">   </w:t>
      </w:r>
      <w:r w:rsidR="00403B73">
        <w:rPr>
          <w:sz w:val="28"/>
          <w:szCs w:val="28"/>
        </w:rPr>
        <w:t>rys.nr 10</w:t>
      </w:r>
      <w:r w:rsidR="00781B20">
        <w:rPr>
          <w:sz w:val="28"/>
          <w:szCs w:val="28"/>
        </w:rPr>
        <w:t xml:space="preserve">                                                                                                      </w:t>
      </w:r>
      <w:r w:rsidR="00905444">
        <w:rPr>
          <w:sz w:val="28"/>
          <w:szCs w:val="28"/>
        </w:rPr>
        <w:t xml:space="preserve">      </w:t>
      </w:r>
      <w:r w:rsidR="00BF666D">
        <w:rPr>
          <w:sz w:val="28"/>
          <w:szCs w:val="28"/>
        </w:rPr>
        <w:t xml:space="preserve">                     - </w:t>
      </w:r>
      <w:r w:rsidR="00C06853">
        <w:rPr>
          <w:sz w:val="28"/>
          <w:szCs w:val="28"/>
        </w:rPr>
        <w:t>Przekroje konstrukcyjne odbudowy nawierzchni</w:t>
      </w:r>
      <w:r w:rsidR="00BF666D">
        <w:rPr>
          <w:sz w:val="28"/>
          <w:szCs w:val="28"/>
        </w:rPr>
        <w:t xml:space="preserve"> </w:t>
      </w:r>
      <w:r w:rsidR="00403B73">
        <w:rPr>
          <w:sz w:val="28"/>
          <w:szCs w:val="28"/>
        </w:rPr>
        <w:t>przy  UK-2</w:t>
      </w:r>
      <w:r w:rsidR="00BF666D">
        <w:rPr>
          <w:sz w:val="28"/>
          <w:szCs w:val="28"/>
        </w:rPr>
        <w:t xml:space="preserve">                   </w:t>
      </w:r>
      <w:r w:rsidR="00403B73">
        <w:rPr>
          <w:sz w:val="28"/>
          <w:szCs w:val="28"/>
        </w:rPr>
        <w:t>rys. nr 11</w:t>
      </w:r>
    </w:p>
    <w:p w:rsidR="00C06853" w:rsidRDefault="00BF666D" w:rsidP="00C06853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06853">
        <w:rPr>
          <w:sz w:val="28"/>
          <w:szCs w:val="28"/>
        </w:rPr>
        <w:t xml:space="preserve">             </w:t>
      </w:r>
    </w:p>
    <w:p w:rsidR="00403B73" w:rsidRDefault="00403B73" w:rsidP="00403B73">
      <w:pPr>
        <w:tabs>
          <w:tab w:val="left" w:pos="709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VII</w:t>
      </w:r>
      <w:r w:rsidRPr="006B454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INFORMACJA DOTYCZĄCA BEZPIECZEŃSTWA I OCHRONY ZDROWIA</w:t>
      </w:r>
    </w:p>
    <w:p w:rsidR="00403B73" w:rsidRDefault="00403B73" w:rsidP="00403B73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27730" w:rsidRDefault="00403B73" w:rsidP="00452EBD">
      <w:pPr>
        <w:ind w:right="568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</w:rPr>
        <w:t>I</w:t>
      </w:r>
      <w:r w:rsidR="00D27730" w:rsidRPr="00D27730">
        <w:rPr>
          <w:rFonts w:cs="Arial"/>
          <w:b/>
          <w:sz w:val="28"/>
          <w:szCs w:val="28"/>
        </w:rPr>
        <w:t xml:space="preserve">. </w:t>
      </w:r>
      <w:r w:rsidR="00D27730" w:rsidRPr="00D27730">
        <w:rPr>
          <w:rFonts w:cs="Arial"/>
          <w:b/>
          <w:sz w:val="28"/>
          <w:szCs w:val="28"/>
          <w:u w:val="single"/>
        </w:rPr>
        <w:t>SPRAWY TERENOWO</w:t>
      </w:r>
      <w:r w:rsidR="00D27730">
        <w:rPr>
          <w:rFonts w:cs="Arial"/>
          <w:b/>
          <w:sz w:val="28"/>
          <w:szCs w:val="28"/>
          <w:u w:val="single"/>
        </w:rPr>
        <w:t>-PRAWNE</w:t>
      </w:r>
    </w:p>
    <w:p w:rsidR="00DD1FD5" w:rsidRPr="00F50A78" w:rsidRDefault="000D3350" w:rsidP="00452EBD">
      <w:pPr>
        <w:pStyle w:val="Tytu"/>
        <w:widowControl w:val="0"/>
        <w:ind w:right="56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F50A78">
        <w:rPr>
          <w:rFonts w:ascii="Arial" w:hAnsi="Arial" w:cs="Arial"/>
          <w:sz w:val="24"/>
          <w:szCs w:val="24"/>
        </w:rPr>
        <w:t>.</w:t>
      </w:r>
      <w:r w:rsidR="00DD1FD5" w:rsidRPr="00F50A78">
        <w:rPr>
          <w:rFonts w:ascii="Arial" w:hAnsi="Arial" w:cs="Arial"/>
          <w:sz w:val="24"/>
          <w:szCs w:val="24"/>
        </w:rPr>
        <w:t xml:space="preserve"> Wypis i wyrys z ewidencji gruntów, </w:t>
      </w:r>
    </w:p>
    <w:p w:rsidR="00DD1FD5" w:rsidRPr="00DD1FD5" w:rsidRDefault="00DD1FD5" w:rsidP="00452EBD">
      <w:pPr>
        <w:pStyle w:val="Tytu"/>
        <w:widowControl w:val="0"/>
        <w:ind w:right="568"/>
        <w:jc w:val="left"/>
        <w:rPr>
          <w:rFonts w:asciiTheme="minorHAnsi" w:hAnsiTheme="minorHAnsi" w:cstheme="minorHAnsi"/>
          <w:sz w:val="24"/>
          <w:szCs w:val="24"/>
        </w:rPr>
      </w:pPr>
    </w:p>
    <w:p w:rsidR="00223A7A" w:rsidRDefault="00F50A78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2.zgody właścici</w:t>
      </w:r>
      <w:r w:rsidR="000D3350">
        <w:rPr>
          <w:sz w:val="28"/>
          <w:szCs w:val="28"/>
        </w:rPr>
        <w:t>e</w:t>
      </w:r>
      <w:r>
        <w:rPr>
          <w:sz w:val="28"/>
          <w:szCs w:val="28"/>
        </w:rPr>
        <w:t>li</w:t>
      </w:r>
    </w:p>
    <w:p w:rsidR="00223A7A" w:rsidRDefault="004C7753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3. uzgodnienia i decyzje</w:t>
      </w:r>
    </w:p>
    <w:p w:rsidR="00223A7A" w:rsidRDefault="00223A7A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223A7A" w:rsidRDefault="00223A7A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DD1FD5" w:rsidRDefault="00DD1F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223A7A" w:rsidRDefault="00223A7A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223A7A" w:rsidRDefault="00223A7A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223A7A" w:rsidRDefault="00223A7A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610A86" w:rsidRDefault="00610A86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610A86" w:rsidRDefault="00610A86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F50A78" w:rsidRDefault="00F50A78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C419F5" w:rsidRDefault="00C419F5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C419F5" w:rsidRDefault="00C419F5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F50A78" w:rsidRDefault="00F50A78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F50A78" w:rsidRDefault="00F50A78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7C2A69" w:rsidRDefault="007C2A69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223A7A" w:rsidRDefault="00223A7A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  <w:r w:rsidRPr="00223A7A">
        <w:rPr>
          <w:b/>
          <w:sz w:val="28"/>
          <w:szCs w:val="28"/>
          <w:u w:val="single"/>
        </w:rPr>
        <w:lastRenderedPageBreak/>
        <w:t>I</w:t>
      </w:r>
      <w:r w:rsidR="00DD1FD5">
        <w:rPr>
          <w:b/>
          <w:sz w:val="28"/>
          <w:szCs w:val="28"/>
          <w:u w:val="single"/>
        </w:rPr>
        <w:t>I</w:t>
      </w:r>
      <w:r w:rsidRPr="00223A7A">
        <w:rPr>
          <w:b/>
          <w:sz w:val="28"/>
          <w:szCs w:val="28"/>
          <w:u w:val="single"/>
        </w:rPr>
        <w:t>. OPIS TECHNICZNY</w:t>
      </w:r>
    </w:p>
    <w:p w:rsidR="00E26036" w:rsidRDefault="00E26036" w:rsidP="00E26036">
      <w:pPr>
        <w:tabs>
          <w:tab w:val="left" w:pos="1223"/>
        </w:tabs>
        <w:spacing w:after="0" w:line="240" w:lineRule="auto"/>
        <w:ind w:right="568"/>
        <w:jc w:val="right"/>
        <w:rPr>
          <w:b/>
          <w:sz w:val="32"/>
          <w:szCs w:val="32"/>
        </w:rPr>
      </w:pPr>
    </w:p>
    <w:p w:rsidR="00E26036" w:rsidRDefault="00BC0FB3" w:rsidP="00BC0FB3">
      <w:pPr>
        <w:spacing w:after="0" w:line="240" w:lineRule="auto"/>
        <w:ind w:left="709" w:right="568" w:hanging="1"/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>Przebudowa osiedlowej  sieci ciepłowniczej kanałowej 2xDn2</w:t>
      </w:r>
      <w:r w:rsidR="00403B73">
        <w:rPr>
          <w:sz w:val="28"/>
          <w:szCs w:val="28"/>
        </w:rPr>
        <w:t>0</w:t>
      </w:r>
      <w:r>
        <w:rPr>
          <w:sz w:val="28"/>
          <w:szCs w:val="28"/>
        </w:rPr>
        <w:t>0  na sieć preizolowaną 2xDn2</w:t>
      </w:r>
      <w:r w:rsidR="00403B73">
        <w:rPr>
          <w:sz w:val="28"/>
          <w:szCs w:val="28"/>
        </w:rPr>
        <w:t>0</w:t>
      </w:r>
      <w:r>
        <w:rPr>
          <w:sz w:val="28"/>
          <w:szCs w:val="28"/>
        </w:rPr>
        <w:t xml:space="preserve">0  przy ul. </w:t>
      </w:r>
      <w:r w:rsidR="00403B73">
        <w:rPr>
          <w:sz w:val="28"/>
          <w:szCs w:val="28"/>
        </w:rPr>
        <w:t xml:space="preserve">Marii Skłodowskiej-Curie </w:t>
      </w:r>
      <w:r>
        <w:rPr>
          <w:sz w:val="28"/>
          <w:szCs w:val="28"/>
        </w:rPr>
        <w:t>w Oleśnicy od komory K-</w:t>
      </w:r>
      <w:r w:rsidR="00403B73">
        <w:rPr>
          <w:sz w:val="28"/>
          <w:szCs w:val="28"/>
        </w:rPr>
        <w:t>14</w:t>
      </w:r>
      <w:r>
        <w:rPr>
          <w:sz w:val="28"/>
          <w:szCs w:val="28"/>
        </w:rPr>
        <w:t xml:space="preserve"> do  komory K-1</w:t>
      </w:r>
      <w:r w:rsidR="00403B73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</w:t>
      </w:r>
    </w:p>
    <w:p w:rsidR="00223A7A" w:rsidRDefault="00223A7A" w:rsidP="00452EBD">
      <w:pPr>
        <w:tabs>
          <w:tab w:val="left" w:pos="709"/>
        </w:tabs>
        <w:spacing w:after="0" w:line="240" w:lineRule="auto"/>
        <w:ind w:right="568"/>
        <w:jc w:val="center"/>
        <w:rPr>
          <w:b/>
          <w:sz w:val="28"/>
          <w:szCs w:val="28"/>
          <w:u w:val="single"/>
        </w:rPr>
      </w:pPr>
    </w:p>
    <w:p w:rsidR="00223A7A" w:rsidRDefault="00223A7A" w:rsidP="00452EBD">
      <w:pPr>
        <w:tabs>
          <w:tab w:val="left" w:pos="1223"/>
          <w:tab w:val="left" w:pos="8789"/>
        </w:tabs>
        <w:spacing w:after="0" w:line="240" w:lineRule="auto"/>
        <w:ind w:right="568"/>
        <w:rPr>
          <w:b/>
          <w:sz w:val="28"/>
          <w:szCs w:val="28"/>
        </w:rPr>
      </w:pPr>
      <w:r w:rsidRPr="0085618C">
        <w:rPr>
          <w:b/>
          <w:sz w:val="28"/>
          <w:szCs w:val="28"/>
        </w:rPr>
        <w:t>1. Podstawa opracowania</w:t>
      </w:r>
      <w:r w:rsidR="0032448F">
        <w:rPr>
          <w:b/>
          <w:sz w:val="28"/>
          <w:szCs w:val="28"/>
        </w:rPr>
        <w:t>:</w:t>
      </w:r>
    </w:p>
    <w:p w:rsidR="0085618C" w:rsidRDefault="0085618C" w:rsidP="00452EBD">
      <w:pPr>
        <w:tabs>
          <w:tab w:val="left" w:pos="1223"/>
          <w:tab w:val="left" w:pos="8789"/>
        </w:tabs>
        <w:spacing w:after="0" w:line="240" w:lineRule="auto"/>
        <w:ind w:right="568"/>
        <w:rPr>
          <w:b/>
          <w:sz w:val="28"/>
          <w:szCs w:val="28"/>
        </w:rPr>
      </w:pPr>
    </w:p>
    <w:p w:rsidR="00AC376D" w:rsidRPr="0032448F" w:rsidRDefault="00AC376D" w:rsidP="00452EBD">
      <w:pPr>
        <w:tabs>
          <w:tab w:val="left" w:pos="567"/>
        </w:tabs>
        <w:spacing w:after="0" w:line="240" w:lineRule="auto"/>
        <w:ind w:right="568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32448F">
        <w:rPr>
          <w:sz w:val="28"/>
          <w:szCs w:val="28"/>
        </w:rPr>
        <w:t>1.1</w:t>
      </w:r>
      <w:r w:rsidR="000D3F04">
        <w:rPr>
          <w:sz w:val="28"/>
          <w:szCs w:val="28"/>
        </w:rPr>
        <w:t>.</w:t>
      </w:r>
      <w:r w:rsidRPr="0032448F">
        <w:rPr>
          <w:sz w:val="28"/>
          <w:szCs w:val="28"/>
        </w:rPr>
        <w:t xml:space="preserve"> Umowa z Inwestorem</w:t>
      </w:r>
    </w:p>
    <w:p w:rsidR="007D4B14" w:rsidRDefault="00AC376D" w:rsidP="00FA4980">
      <w:pPr>
        <w:tabs>
          <w:tab w:val="left" w:pos="567"/>
        </w:tabs>
        <w:spacing w:after="0" w:line="240" w:lineRule="auto"/>
        <w:ind w:right="568"/>
        <w:rPr>
          <w:sz w:val="28"/>
          <w:szCs w:val="28"/>
        </w:rPr>
      </w:pPr>
      <w:r w:rsidRPr="0032448F">
        <w:rPr>
          <w:sz w:val="28"/>
          <w:szCs w:val="28"/>
        </w:rPr>
        <w:tab/>
        <w:t>1.</w:t>
      </w:r>
      <w:r w:rsidR="00FA4980">
        <w:rPr>
          <w:sz w:val="28"/>
          <w:szCs w:val="28"/>
        </w:rPr>
        <w:t>2</w:t>
      </w:r>
      <w:r w:rsidR="000D3F04">
        <w:rPr>
          <w:sz w:val="28"/>
          <w:szCs w:val="28"/>
        </w:rPr>
        <w:t>.</w:t>
      </w:r>
      <w:r w:rsidRPr="0032448F">
        <w:rPr>
          <w:sz w:val="28"/>
          <w:szCs w:val="28"/>
        </w:rPr>
        <w:t xml:space="preserve"> Mapa do celów projektowych w skali 1:500 obejmująca zakres </w:t>
      </w:r>
      <w:r w:rsidRPr="0032448F">
        <w:rPr>
          <w:sz w:val="28"/>
          <w:szCs w:val="28"/>
        </w:rPr>
        <w:tab/>
      </w:r>
      <w:r w:rsidRPr="0032448F">
        <w:rPr>
          <w:sz w:val="28"/>
          <w:szCs w:val="28"/>
        </w:rPr>
        <w:tab/>
      </w:r>
      <w:r w:rsidRPr="0032448F">
        <w:rPr>
          <w:sz w:val="28"/>
          <w:szCs w:val="28"/>
        </w:rPr>
        <w:tab/>
      </w:r>
      <w:r w:rsidRPr="0032448F">
        <w:rPr>
          <w:sz w:val="28"/>
          <w:szCs w:val="28"/>
        </w:rPr>
        <w:tab/>
        <w:t xml:space="preserve">     opracowania</w:t>
      </w:r>
    </w:p>
    <w:p w:rsidR="007D4B14" w:rsidRDefault="007D4B14" w:rsidP="00FA4980">
      <w:pPr>
        <w:tabs>
          <w:tab w:val="left" w:pos="567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 xml:space="preserve">         1.3 Uzgodnienia z Inwestorem </w:t>
      </w:r>
    </w:p>
    <w:p w:rsidR="0032448F" w:rsidRPr="0032448F" w:rsidRDefault="007D4B14" w:rsidP="00FA4980">
      <w:pPr>
        <w:tabs>
          <w:tab w:val="left" w:pos="567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 xml:space="preserve">         1.4. Wizja lokalna</w:t>
      </w:r>
      <w:r w:rsidR="00AC376D" w:rsidRPr="0032448F">
        <w:rPr>
          <w:sz w:val="28"/>
          <w:szCs w:val="28"/>
        </w:rPr>
        <w:tab/>
      </w:r>
    </w:p>
    <w:p w:rsidR="0032448F" w:rsidRPr="0032448F" w:rsidRDefault="0032448F" w:rsidP="00452EBD">
      <w:pPr>
        <w:tabs>
          <w:tab w:val="left" w:pos="567"/>
        </w:tabs>
        <w:spacing w:after="0" w:line="240" w:lineRule="auto"/>
        <w:ind w:right="568"/>
        <w:rPr>
          <w:sz w:val="28"/>
          <w:szCs w:val="28"/>
        </w:rPr>
      </w:pPr>
      <w:r w:rsidRPr="0032448F">
        <w:rPr>
          <w:sz w:val="28"/>
          <w:szCs w:val="28"/>
        </w:rPr>
        <w:tab/>
        <w:t>1.</w:t>
      </w:r>
      <w:r w:rsidR="00FA4980">
        <w:rPr>
          <w:sz w:val="28"/>
          <w:szCs w:val="28"/>
        </w:rPr>
        <w:t>3</w:t>
      </w:r>
      <w:r w:rsidR="000D3F04">
        <w:rPr>
          <w:sz w:val="28"/>
          <w:szCs w:val="28"/>
        </w:rPr>
        <w:t>.</w:t>
      </w:r>
      <w:r w:rsidRPr="0032448F">
        <w:rPr>
          <w:sz w:val="28"/>
          <w:szCs w:val="28"/>
        </w:rPr>
        <w:t xml:space="preserve"> Obowiązujące normy i przepisy projektowania.</w:t>
      </w:r>
    </w:p>
    <w:p w:rsidR="00452EBD" w:rsidRDefault="00452EBD" w:rsidP="00452EBD">
      <w:pPr>
        <w:tabs>
          <w:tab w:val="left" w:pos="567"/>
        </w:tabs>
        <w:spacing w:after="0" w:line="240" w:lineRule="auto"/>
        <w:ind w:right="568"/>
        <w:rPr>
          <w:b/>
          <w:sz w:val="28"/>
          <w:szCs w:val="28"/>
        </w:rPr>
      </w:pPr>
    </w:p>
    <w:p w:rsidR="0032448F" w:rsidRDefault="0032448F" w:rsidP="00452EBD">
      <w:pPr>
        <w:tabs>
          <w:tab w:val="left" w:pos="567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2. Zakres opracowania:</w:t>
      </w:r>
    </w:p>
    <w:p w:rsidR="0032448F" w:rsidRDefault="0032448F" w:rsidP="00452EBD">
      <w:pPr>
        <w:tabs>
          <w:tab w:val="left" w:pos="567"/>
        </w:tabs>
        <w:spacing w:after="0" w:line="240" w:lineRule="auto"/>
        <w:ind w:right="568"/>
        <w:rPr>
          <w:b/>
          <w:sz w:val="28"/>
          <w:szCs w:val="28"/>
        </w:rPr>
      </w:pPr>
    </w:p>
    <w:p w:rsidR="00BB4A4B" w:rsidRDefault="0032448F" w:rsidP="00452EBD">
      <w:pPr>
        <w:tabs>
          <w:tab w:val="left" w:pos="567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Zakresem opracowania jest projekt</w:t>
      </w:r>
      <w:r w:rsidR="00ED7170">
        <w:rPr>
          <w:sz w:val="28"/>
          <w:szCs w:val="28"/>
        </w:rPr>
        <w:t xml:space="preserve"> </w:t>
      </w:r>
      <w:r w:rsidR="007555A6">
        <w:rPr>
          <w:sz w:val="28"/>
          <w:szCs w:val="28"/>
        </w:rPr>
        <w:t xml:space="preserve"> </w:t>
      </w:r>
      <w:r w:rsidR="00FA4980">
        <w:rPr>
          <w:sz w:val="28"/>
          <w:szCs w:val="28"/>
        </w:rPr>
        <w:t xml:space="preserve">przebudowy </w:t>
      </w:r>
      <w:r w:rsidR="00BC0FB3">
        <w:rPr>
          <w:sz w:val="28"/>
          <w:szCs w:val="28"/>
        </w:rPr>
        <w:t xml:space="preserve"> osiedlowej </w:t>
      </w:r>
      <w:r w:rsidR="007555A6">
        <w:rPr>
          <w:sz w:val="28"/>
          <w:szCs w:val="28"/>
        </w:rPr>
        <w:t>sieci ciepln</w:t>
      </w:r>
      <w:r w:rsidR="007D4B14">
        <w:rPr>
          <w:sz w:val="28"/>
          <w:szCs w:val="28"/>
        </w:rPr>
        <w:t>ej</w:t>
      </w:r>
      <w:r w:rsidR="00BB4A4B">
        <w:rPr>
          <w:sz w:val="28"/>
          <w:szCs w:val="28"/>
        </w:rPr>
        <w:t xml:space="preserve"> kanałowej 2xDN</w:t>
      </w:r>
      <w:r w:rsidR="0088634A">
        <w:rPr>
          <w:sz w:val="28"/>
          <w:szCs w:val="28"/>
        </w:rPr>
        <w:t>20</w:t>
      </w:r>
      <w:r w:rsidR="00BB4A4B">
        <w:rPr>
          <w:sz w:val="28"/>
          <w:szCs w:val="28"/>
        </w:rPr>
        <w:t xml:space="preserve">0  na sieć cieplną preizolowaną </w:t>
      </w:r>
      <w:r w:rsidR="007555A6">
        <w:rPr>
          <w:sz w:val="28"/>
          <w:szCs w:val="28"/>
        </w:rPr>
        <w:t>2</w:t>
      </w:r>
      <w:r w:rsidR="00E96474">
        <w:rPr>
          <w:sz w:val="28"/>
          <w:szCs w:val="28"/>
        </w:rPr>
        <w:t>xDN</w:t>
      </w:r>
      <w:r w:rsidR="004528F9">
        <w:rPr>
          <w:sz w:val="28"/>
          <w:szCs w:val="28"/>
        </w:rPr>
        <w:t>2</w:t>
      </w:r>
      <w:r w:rsidR="0088634A">
        <w:rPr>
          <w:sz w:val="28"/>
          <w:szCs w:val="28"/>
        </w:rPr>
        <w:t>0</w:t>
      </w:r>
      <w:r w:rsidR="00BC0FB3">
        <w:rPr>
          <w:sz w:val="28"/>
          <w:szCs w:val="28"/>
        </w:rPr>
        <w:t>0</w:t>
      </w:r>
      <w:r w:rsidR="004528F9">
        <w:rPr>
          <w:sz w:val="28"/>
          <w:szCs w:val="28"/>
        </w:rPr>
        <w:t xml:space="preserve"> </w:t>
      </w:r>
      <w:r w:rsidR="00BB4A4B">
        <w:rPr>
          <w:sz w:val="28"/>
          <w:szCs w:val="28"/>
        </w:rPr>
        <w:t xml:space="preserve"> po trasie :</w:t>
      </w:r>
    </w:p>
    <w:p w:rsidR="00BB4A4B" w:rsidRDefault="00BB4A4B" w:rsidP="00452EBD">
      <w:pPr>
        <w:tabs>
          <w:tab w:val="left" w:pos="567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 xml:space="preserve">-od komory </w:t>
      </w:r>
      <w:r w:rsidR="004528F9">
        <w:rPr>
          <w:sz w:val="28"/>
          <w:szCs w:val="28"/>
        </w:rPr>
        <w:t xml:space="preserve">  istniejącej  K-</w:t>
      </w:r>
      <w:r w:rsidR="0088634A">
        <w:rPr>
          <w:sz w:val="28"/>
          <w:szCs w:val="28"/>
        </w:rPr>
        <w:t>14</w:t>
      </w:r>
      <w:r w:rsidR="00B610F6">
        <w:rPr>
          <w:sz w:val="28"/>
          <w:szCs w:val="28"/>
        </w:rPr>
        <w:t xml:space="preserve"> </w:t>
      </w:r>
      <w:r>
        <w:rPr>
          <w:sz w:val="28"/>
          <w:szCs w:val="28"/>
        </w:rPr>
        <w:t>do komory</w:t>
      </w:r>
      <w:r w:rsidR="00B610F6">
        <w:rPr>
          <w:sz w:val="28"/>
          <w:szCs w:val="28"/>
        </w:rPr>
        <w:t xml:space="preserve"> istniejącej </w:t>
      </w:r>
      <w:r>
        <w:rPr>
          <w:sz w:val="28"/>
          <w:szCs w:val="28"/>
        </w:rPr>
        <w:t xml:space="preserve"> </w:t>
      </w:r>
      <w:r w:rsidR="004528F9">
        <w:rPr>
          <w:sz w:val="28"/>
          <w:szCs w:val="28"/>
        </w:rPr>
        <w:t>K-</w:t>
      </w:r>
      <w:r w:rsidR="00BC0FB3">
        <w:rPr>
          <w:sz w:val="28"/>
          <w:szCs w:val="28"/>
        </w:rPr>
        <w:t>1</w:t>
      </w:r>
      <w:r w:rsidR="0088634A">
        <w:rPr>
          <w:sz w:val="28"/>
          <w:szCs w:val="28"/>
        </w:rPr>
        <w:t>6</w:t>
      </w:r>
      <w:r w:rsidR="00BC0FB3">
        <w:rPr>
          <w:sz w:val="28"/>
          <w:szCs w:val="28"/>
        </w:rPr>
        <w:t xml:space="preserve"> przez komorę istniejącą K-1</w:t>
      </w:r>
      <w:r w:rsidR="0088634A">
        <w:rPr>
          <w:sz w:val="28"/>
          <w:szCs w:val="28"/>
        </w:rPr>
        <w:t>5</w:t>
      </w:r>
      <w:r w:rsidR="00B610F6">
        <w:rPr>
          <w:sz w:val="28"/>
          <w:szCs w:val="28"/>
        </w:rPr>
        <w:t xml:space="preserve"> </w:t>
      </w:r>
      <w:r w:rsidR="003D1794">
        <w:rPr>
          <w:sz w:val="28"/>
          <w:szCs w:val="28"/>
        </w:rPr>
        <w:t xml:space="preserve"> </w:t>
      </w:r>
      <w:r w:rsidR="0088634A">
        <w:rPr>
          <w:sz w:val="28"/>
          <w:szCs w:val="28"/>
        </w:rPr>
        <w:t>przy</w:t>
      </w:r>
      <w:r w:rsidR="004528F9">
        <w:rPr>
          <w:sz w:val="28"/>
          <w:szCs w:val="28"/>
        </w:rPr>
        <w:t xml:space="preserve"> ul.</w:t>
      </w:r>
      <w:r w:rsidR="0088634A">
        <w:rPr>
          <w:sz w:val="28"/>
          <w:szCs w:val="28"/>
        </w:rPr>
        <w:t xml:space="preserve">Marii Skłodowskiej  w </w:t>
      </w:r>
      <w:r w:rsidR="00BC0FB3">
        <w:rPr>
          <w:sz w:val="28"/>
          <w:szCs w:val="28"/>
        </w:rPr>
        <w:t xml:space="preserve"> Oleśnicy</w:t>
      </w:r>
      <w:r>
        <w:rPr>
          <w:sz w:val="28"/>
          <w:szCs w:val="28"/>
        </w:rPr>
        <w:t xml:space="preserve"> po  istniejącej trasie</w:t>
      </w:r>
      <w:r w:rsidR="004528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80CD5" w:rsidRDefault="00780CD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5C0281" w:rsidRDefault="00780CD5" w:rsidP="00074E85">
      <w:pPr>
        <w:tabs>
          <w:tab w:val="left" w:pos="709"/>
        </w:tabs>
        <w:spacing w:after="0" w:line="240" w:lineRule="auto"/>
        <w:ind w:right="568"/>
        <w:rPr>
          <w:rFonts w:cstheme="minorHAnsi"/>
          <w:b/>
          <w:sz w:val="28"/>
          <w:szCs w:val="28"/>
        </w:rPr>
      </w:pPr>
      <w:r w:rsidRPr="008B27F1">
        <w:rPr>
          <w:rFonts w:cstheme="minorHAnsi"/>
          <w:b/>
          <w:sz w:val="28"/>
          <w:szCs w:val="28"/>
        </w:rPr>
        <w:t>3. Opis ogólny:</w:t>
      </w:r>
      <w:r w:rsidR="005C0281">
        <w:rPr>
          <w:rFonts w:cstheme="minorHAnsi"/>
          <w:b/>
          <w:sz w:val="28"/>
          <w:szCs w:val="28"/>
        </w:rPr>
        <w:t xml:space="preserve"> </w:t>
      </w:r>
    </w:p>
    <w:p w:rsidR="00074E85" w:rsidRDefault="00074E85" w:rsidP="00074E85">
      <w:pPr>
        <w:tabs>
          <w:tab w:val="left" w:pos="709"/>
        </w:tabs>
        <w:spacing w:after="0" w:line="240" w:lineRule="auto"/>
        <w:ind w:right="568"/>
        <w:rPr>
          <w:rFonts w:cstheme="minorHAnsi"/>
          <w:b/>
          <w:sz w:val="28"/>
          <w:szCs w:val="28"/>
        </w:rPr>
      </w:pPr>
    </w:p>
    <w:p w:rsidR="00147792" w:rsidRDefault="005C0281" w:rsidP="00074E85">
      <w:pPr>
        <w:tabs>
          <w:tab w:val="left" w:pos="6521"/>
        </w:tabs>
        <w:rPr>
          <w:rFonts w:cstheme="minorHAnsi"/>
          <w:sz w:val="28"/>
          <w:szCs w:val="28"/>
        </w:rPr>
      </w:pPr>
      <w:r w:rsidRPr="00074E85">
        <w:rPr>
          <w:rFonts w:cstheme="minorHAnsi"/>
          <w:sz w:val="28"/>
          <w:szCs w:val="28"/>
        </w:rPr>
        <w:t xml:space="preserve">Odcinek przebudowywanej  sieci ciepłowniczej osiedlowej  kanałowej rozpoczyna się od komory   K-14  usytuowanej  w terenie zielonym , przy budynku  ul. Lwowska 16 na zapleczu. </w:t>
      </w:r>
      <w:r w:rsidR="0064358F">
        <w:rPr>
          <w:rFonts w:cstheme="minorHAnsi"/>
          <w:sz w:val="28"/>
          <w:szCs w:val="28"/>
        </w:rPr>
        <w:t>W</w:t>
      </w:r>
      <w:r w:rsidRPr="00074E85">
        <w:rPr>
          <w:rFonts w:cstheme="minorHAnsi"/>
          <w:sz w:val="28"/>
          <w:szCs w:val="28"/>
        </w:rPr>
        <w:t xml:space="preserve"> komorze K-14  zostanie zamurowane wyjście sieci  kanałowej  2xDn200 i w to miejsce wejdzie sieć preizolowana 2xDn200 poprzez wykonane podłączenie nowe preizolowane 2xDn200 i  end-cap wewnątrz komory  i na zewnątrz przejście wodo i gazo szczelne. Za komorą </w:t>
      </w:r>
      <w:r w:rsidR="00FC7328">
        <w:rPr>
          <w:rFonts w:cstheme="minorHAnsi"/>
          <w:sz w:val="28"/>
          <w:szCs w:val="28"/>
        </w:rPr>
        <w:t xml:space="preserve">  </w:t>
      </w:r>
      <w:r w:rsidRPr="00074E85">
        <w:rPr>
          <w:rFonts w:cstheme="minorHAnsi"/>
          <w:sz w:val="28"/>
          <w:szCs w:val="28"/>
        </w:rPr>
        <w:t>K-14 wychodzi sieć preizolowana 2xDn200 na podsypanym piaskiem fundamencie sieci kanałowej  po trasie istniejącej. Zakręca w kolanie Z1 90st. i przebiega dalej wzdłuż pobocza ul. Marii Skłodowskiej-Curie  w chodniku z kostki bet.</w:t>
      </w:r>
      <w:r w:rsidR="00A83BF4">
        <w:rPr>
          <w:rFonts w:cstheme="minorHAnsi"/>
          <w:sz w:val="28"/>
          <w:szCs w:val="28"/>
        </w:rPr>
        <w:t>,</w:t>
      </w:r>
      <w:r w:rsidRPr="00074E85">
        <w:rPr>
          <w:rFonts w:cstheme="minorHAnsi"/>
          <w:sz w:val="28"/>
          <w:szCs w:val="28"/>
        </w:rPr>
        <w:t xml:space="preserve"> przecinając drogę wjazdową na zaplecze budynku mieszkalnego ul. Jana Sinapiusa 2-2d bez rozkopu w istniejącym kanale łupinowym.</w:t>
      </w:r>
      <w:r w:rsidR="0064358F">
        <w:rPr>
          <w:rFonts w:cstheme="minorHAnsi"/>
          <w:sz w:val="28"/>
          <w:szCs w:val="28"/>
        </w:rPr>
        <w:t xml:space="preserve"> Przebudowywana sieć cieplna 2xDn200 dochodzi do komory odwodnieniowej K-14/1 , w której rury tradycyjne z odwodnieniem zostaną zdemontowane, </w:t>
      </w:r>
      <w:r w:rsidR="00A83BF4">
        <w:rPr>
          <w:rFonts w:cstheme="minorHAnsi"/>
          <w:sz w:val="28"/>
          <w:szCs w:val="28"/>
        </w:rPr>
        <w:t xml:space="preserve">a w ich miejsce ułożone zostaną rury preizolowane 2x Dn200 z trójnikiem odwodnieniowym2x Dn40 preizolowanym, który odwadnia sieć cieplną Dn200 poprzez rury preizolowane Dn40 wchodzące do studni odwodnieniowej Sodw.1 , w której na rurach Dn40 zamontowane zostaną zawory </w:t>
      </w:r>
      <w:r w:rsidR="00A83BF4">
        <w:rPr>
          <w:rFonts w:cstheme="minorHAnsi"/>
          <w:sz w:val="28"/>
          <w:szCs w:val="28"/>
        </w:rPr>
        <w:lastRenderedPageBreak/>
        <w:t>odwodnieniowe Dn40 fig. 043 z przedłużonym</w:t>
      </w:r>
      <w:r w:rsidR="00A83BF4" w:rsidRPr="00A83BF4">
        <w:rPr>
          <w:rFonts w:cstheme="minorHAnsi"/>
          <w:sz w:val="28"/>
          <w:szCs w:val="28"/>
        </w:rPr>
        <w:t xml:space="preserve"> </w:t>
      </w:r>
      <w:r w:rsidR="00A83BF4">
        <w:rPr>
          <w:rFonts w:cstheme="minorHAnsi"/>
          <w:sz w:val="28"/>
          <w:szCs w:val="28"/>
        </w:rPr>
        <w:t xml:space="preserve">do terenu trzpieniem. </w:t>
      </w:r>
      <w:r w:rsidR="00147792">
        <w:rPr>
          <w:rFonts w:cstheme="minorHAnsi"/>
          <w:sz w:val="28"/>
          <w:szCs w:val="28"/>
        </w:rPr>
        <w:t>Komora K-14/1 zostanie po ułożeniu rur preizolowanych zasypana piaskiem.</w:t>
      </w:r>
    </w:p>
    <w:p w:rsidR="001245BC" w:rsidRPr="00074E85" w:rsidRDefault="00A83BF4" w:rsidP="00074E85">
      <w:pPr>
        <w:tabs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cstheme="minorHAnsi"/>
          <w:sz w:val="28"/>
          <w:szCs w:val="28"/>
        </w:rPr>
        <w:t xml:space="preserve">Przebudowywana sieć cieplna </w:t>
      </w:r>
      <w:r w:rsidR="00147792">
        <w:rPr>
          <w:rFonts w:cstheme="minorHAnsi"/>
          <w:sz w:val="28"/>
          <w:szCs w:val="28"/>
        </w:rPr>
        <w:t xml:space="preserve"> preizolowana </w:t>
      </w:r>
      <w:r>
        <w:rPr>
          <w:rFonts w:cstheme="minorHAnsi"/>
          <w:sz w:val="28"/>
          <w:szCs w:val="28"/>
        </w:rPr>
        <w:t>2xDn200</w:t>
      </w:r>
      <w:r w:rsidR="00147792">
        <w:rPr>
          <w:rFonts w:cstheme="minorHAnsi"/>
          <w:sz w:val="28"/>
          <w:szCs w:val="28"/>
        </w:rPr>
        <w:t xml:space="preserve">/219,1/315 </w:t>
      </w:r>
      <w:r w:rsidR="005C0281" w:rsidRPr="00074E85">
        <w:rPr>
          <w:rFonts w:cstheme="minorHAnsi"/>
          <w:sz w:val="28"/>
          <w:szCs w:val="28"/>
        </w:rPr>
        <w:t xml:space="preserve"> przebiega</w:t>
      </w:r>
      <w:r>
        <w:rPr>
          <w:rFonts w:cstheme="minorHAnsi"/>
          <w:sz w:val="28"/>
          <w:szCs w:val="28"/>
        </w:rPr>
        <w:t xml:space="preserve"> dalej </w:t>
      </w:r>
      <w:r w:rsidR="005C0281" w:rsidRPr="00074E85">
        <w:rPr>
          <w:rFonts w:cstheme="minorHAnsi"/>
          <w:sz w:val="28"/>
          <w:szCs w:val="28"/>
        </w:rPr>
        <w:t xml:space="preserve"> po linii  prostej, poprzez kompensacje U- kształtowe:  UK-1 , U</w:t>
      </w:r>
      <w:r w:rsidR="00074E85" w:rsidRPr="00074E85">
        <w:rPr>
          <w:rFonts w:cstheme="minorHAnsi"/>
          <w:sz w:val="28"/>
          <w:szCs w:val="28"/>
        </w:rPr>
        <w:t>K-</w:t>
      </w:r>
      <w:r w:rsidR="005C0281" w:rsidRPr="00074E85">
        <w:rPr>
          <w:rFonts w:cstheme="minorHAnsi"/>
          <w:sz w:val="28"/>
          <w:szCs w:val="28"/>
        </w:rPr>
        <w:t>2 i U</w:t>
      </w:r>
      <w:r w:rsidR="00074E85" w:rsidRPr="00074E85">
        <w:rPr>
          <w:rFonts w:cstheme="minorHAnsi"/>
          <w:sz w:val="28"/>
          <w:szCs w:val="28"/>
        </w:rPr>
        <w:t>K</w:t>
      </w:r>
      <w:r w:rsidR="005C0281" w:rsidRPr="00074E85">
        <w:rPr>
          <w:rFonts w:cstheme="minorHAnsi"/>
          <w:sz w:val="28"/>
          <w:szCs w:val="28"/>
        </w:rPr>
        <w:t>-3</w:t>
      </w:r>
      <w:r w:rsidR="00074E85" w:rsidRPr="00074E85">
        <w:rPr>
          <w:rFonts w:cstheme="minorHAnsi"/>
          <w:sz w:val="28"/>
          <w:szCs w:val="28"/>
        </w:rPr>
        <w:t>,</w:t>
      </w:r>
      <w:r w:rsidR="005C0281" w:rsidRPr="00074E85">
        <w:rPr>
          <w:rFonts w:cstheme="minorHAnsi"/>
          <w:sz w:val="28"/>
          <w:szCs w:val="28"/>
        </w:rPr>
        <w:t xml:space="preserve"> do komory K-15</w:t>
      </w:r>
      <w:r w:rsidR="0064358F">
        <w:rPr>
          <w:rFonts w:cstheme="minorHAnsi"/>
          <w:sz w:val="28"/>
          <w:szCs w:val="28"/>
        </w:rPr>
        <w:t>,</w:t>
      </w:r>
      <w:r w:rsidR="005C0281" w:rsidRPr="00074E85">
        <w:rPr>
          <w:rFonts w:cstheme="minorHAnsi"/>
          <w:sz w:val="28"/>
          <w:szCs w:val="28"/>
        </w:rPr>
        <w:t xml:space="preserve"> gdzie sieć cieplna preizolowana biegnąca po istniejącej trasie sieci kanałowej  2xDn200  wchodzi</w:t>
      </w:r>
      <w:r w:rsidR="00637820">
        <w:rPr>
          <w:rFonts w:cstheme="minorHAnsi"/>
          <w:sz w:val="28"/>
          <w:szCs w:val="28"/>
        </w:rPr>
        <w:t xml:space="preserve"> </w:t>
      </w:r>
      <w:r w:rsidR="005C0281" w:rsidRPr="00074E85">
        <w:rPr>
          <w:rFonts w:cstheme="minorHAnsi"/>
          <w:sz w:val="28"/>
          <w:szCs w:val="28"/>
        </w:rPr>
        <w:t xml:space="preserve"> i wychodzi z komory istniejącej K-15 , poprzez przejście end-cap i wodo i</w:t>
      </w:r>
      <w:r w:rsidR="005C0281" w:rsidRPr="00074E85">
        <w:rPr>
          <w:rFonts w:ascii="Arial" w:hAnsi="Arial" w:cs="Arial"/>
          <w:sz w:val="24"/>
          <w:szCs w:val="24"/>
        </w:rPr>
        <w:t xml:space="preserve"> </w:t>
      </w:r>
      <w:r w:rsidR="005C0281" w:rsidRPr="009C4B45">
        <w:rPr>
          <w:rFonts w:cstheme="minorHAnsi"/>
          <w:sz w:val="28"/>
          <w:szCs w:val="28"/>
        </w:rPr>
        <w:t>gazo szczelne, a</w:t>
      </w:r>
      <w:r w:rsidR="005C0281" w:rsidRPr="009C4B45">
        <w:rPr>
          <w:rFonts w:cstheme="minorHAnsi"/>
          <w:sz w:val="24"/>
          <w:szCs w:val="24"/>
        </w:rPr>
        <w:t xml:space="preserve"> </w:t>
      </w:r>
      <w:r w:rsidR="005C0281" w:rsidRPr="009C4B45">
        <w:rPr>
          <w:rFonts w:cstheme="minorHAnsi"/>
          <w:sz w:val="28"/>
          <w:szCs w:val="28"/>
        </w:rPr>
        <w:t>otwór po sieci kanałowej zostanie zamurowany</w:t>
      </w:r>
      <w:r w:rsidR="005C0281" w:rsidRPr="009C4B45">
        <w:rPr>
          <w:rFonts w:cstheme="minorHAnsi"/>
          <w:sz w:val="24"/>
          <w:szCs w:val="24"/>
        </w:rPr>
        <w:t>.</w:t>
      </w:r>
      <w:r w:rsidR="0064358F">
        <w:rPr>
          <w:rFonts w:cstheme="minorHAnsi"/>
          <w:sz w:val="24"/>
          <w:szCs w:val="24"/>
        </w:rPr>
        <w:t xml:space="preserve"> </w:t>
      </w:r>
      <w:r w:rsidR="0064358F" w:rsidRPr="0064358F">
        <w:rPr>
          <w:rFonts w:cstheme="minorHAnsi"/>
          <w:sz w:val="28"/>
          <w:szCs w:val="28"/>
        </w:rPr>
        <w:t>Rury</w:t>
      </w:r>
      <w:r w:rsidR="0064358F">
        <w:rPr>
          <w:rFonts w:cstheme="minorHAnsi"/>
          <w:sz w:val="24"/>
          <w:szCs w:val="24"/>
        </w:rPr>
        <w:t xml:space="preserve"> </w:t>
      </w:r>
      <w:r w:rsidR="0064358F">
        <w:rPr>
          <w:rFonts w:cstheme="minorHAnsi"/>
          <w:sz w:val="28"/>
          <w:szCs w:val="28"/>
        </w:rPr>
        <w:t>tradycyjne w komorze K-15 z odgałęzieniami pozostają bez wymiany .Przebudowywana sieć cieplna Dn200przebiega następnie</w:t>
      </w:r>
      <w:r w:rsidR="005C0281" w:rsidRPr="009C4B45">
        <w:rPr>
          <w:rFonts w:cstheme="minorHAnsi"/>
          <w:sz w:val="28"/>
          <w:szCs w:val="28"/>
        </w:rPr>
        <w:t xml:space="preserve"> wzdłuż ściany</w:t>
      </w:r>
      <w:r w:rsidR="005C0281" w:rsidRPr="00074E85">
        <w:rPr>
          <w:rFonts w:cstheme="minorHAnsi"/>
          <w:sz w:val="28"/>
          <w:szCs w:val="28"/>
        </w:rPr>
        <w:t xml:space="preserve"> szczytowej budynku mieszkalnego  ul. Plac Zwycięstwa 1-1f w chodniku z kostki betonowej, a przez drogę wjazdową na zaplecze budynku ul. Pl.Zwycięstwa 1-1f  i ul.M. Skłodowskiej-Curie nr 6 do 7a w istniejącym kanale łupinowym.</w:t>
      </w:r>
      <w:r>
        <w:rPr>
          <w:rFonts w:cstheme="minorHAnsi"/>
          <w:sz w:val="28"/>
          <w:szCs w:val="28"/>
        </w:rPr>
        <w:t xml:space="preserve"> Następnie</w:t>
      </w:r>
      <w:r w:rsidR="005C0281" w:rsidRPr="00074E8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z</w:t>
      </w:r>
      <w:r w:rsidR="005C0281" w:rsidRPr="00074E85">
        <w:rPr>
          <w:rFonts w:cstheme="minorHAnsi"/>
          <w:sz w:val="28"/>
          <w:szCs w:val="28"/>
        </w:rPr>
        <w:t>akręca w kolanie Z2 i Z3 90st. w teren zielony przy budynku ul. M. Skłodowskiej-Curie  nr 6  i przebiega do proj. U-K</w:t>
      </w:r>
      <w:r w:rsidR="00074E85" w:rsidRPr="00074E85">
        <w:rPr>
          <w:rFonts w:cstheme="minorHAnsi"/>
          <w:sz w:val="28"/>
          <w:szCs w:val="28"/>
        </w:rPr>
        <w:t>4</w:t>
      </w:r>
      <w:r w:rsidR="005C0281" w:rsidRPr="00074E85">
        <w:rPr>
          <w:rFonts w:cstheme="minorHAnsi"/>
          <w:sz w:val="28"/>
          <w:szCs w:val="28"/>
        </w:rPr>
        <w:t xml:space="preserve">  i komory K-16 w terenie zielonym, za wyjątkiem U-K</w:t>
      </w:r>
      <w:r>
        <w:rPr>
          <w:rFonts w:cstheme="minorHAnsi"/>
          <w:sz w:val="28"/>
          <w:szCs w:val="28"/>
        </w:rPr>
        <w:t>4</w:t>
      </w:r>
      <w:r w:rsidR="005C0281" w:rsidRPr="00074E85">
        <w:rPr>
          <w:rFonts w:cstheme="minorHAnsi"/>
          <w:sz w:val="28"/>
          <w:szCs w:val="28"/>
        </w:rPr>
        <w:t xml:space="preserve"> projektowanej  , która przecina chodnik betonowy. Przebudowywana sieć cieplna 2xDn200 preizolowana  wchodzi do komory K-16 poprzez end-cap i przejście wodo i gazo szczelne i  na tym kończy się powyższe opracowanie. Na trasie sieci cieplnej preizolowanej przebudowywanej 2xDn200 zaprojektowano trójnik preizolowany T2 do istniejącego przyłącza </w:t>
      </w:r>
      <w:r w:rsidR="007F15F5">
        <w:rPr>
          <w:rFonts w:cstheme="minorHAnsi"/>
          <w:sz w:val="28"/>
          <w:szCs w:val="28"/>
        </w:rPr>
        <w:t xml:space="preserve"> 2xDn50 </w:t>
      </w:r>
      <w:r w:rsidR="005C0281" w:rsidRPr="00074E85">
        <w:rPr>
          <w:rFonts w:cstheme="minorHAnsi"/>
          <w:sz w:val="28"/>
          <w:szCs w:val="28"/>
        </w:rPr>
        <w:t>do budynku mieszkalnego przy  ul. M. Skłodowskiej</w:t>
      </w:r>
      <w:r w:rsidR="005C0281" w:rsidRPr="00074E85">
        <w:rPr>
          <w:rFonts w:ascii="Arial" w:hAnsi="Arial" w:cs="Arial"/>
          <w:sz w:val="24"/>
          <w:szCs w:val="24"/>
        </w:rPr>
        <w:t>-</w:t>
      </w:r>
      <w:r w:rsidR="005C0281" w:rsidRPr="007F15F5">
        <w:rPr>
          <w:rFonts w:cstheme="minorHAnsi"/>
          <w:sz w:val="28"/>
          <w:szCs w:val="28"/>
        </w:rPr>
        <w:t>Curie  nr 6d w Oleśnicy.</w:t>
      </w:r>
    </w:p>
    <w:p w:rsidR="00FC7328" w:rsidRDefault="00FC7328" w:rsidP="001245BC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 Po demontażu istniejących łupin , rur stalowych Dn200 , podpór ślizgowych i stałych ,na fundamencie łupiny zostanie wysypana podsypka piaskowa , na której zostaną ułożone rury preizolowane 2xDn200/219,1/315 i zasypane piaskiem , a następnie gruntem rodzimym</w:t>
      </w:r>
      <w:r w:rsidR="001245BC" w:rsidRPr="00D548EF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.</w:t>
      </w:r>
    </w:p>
    <w:p w:rsidR="001245BC" w:rsidRDefault="001245BC" w:rsidP="001245BC">
      <w:pPr>
        <w:rPr>
          <w:rFonts w:cstheme="minorHAnsi"/>
          <w:sz w:val="28"/>
          <w:szCs w:val="28"/>
        </w:rPr>
      </w:pPr>
      <w:r w:rsidRPr="00D548EF">
        <w:rPr>
          <w:rFonts w:cstheme="minorHAnsi"/>
          <w:sz w:val="28"/>
          <w:szCs w:val="28"/>
        </w:rPr>
        <w:t xml:space="preserve">Przewody należy układać w wykopie na odpowiednio przygotowanym podłożu. Rury posadowić na podsypce piaskowej. Podsypkę </w:t>
      </w:r>
      <w:r w:rsidR="007F15F5">
        <w:rPr>
          <w:rFonts w:cstheme="minorHAnsi"/>
          <w:sz w:val="28"/>
          <w:szCs w:val="28"/>
        </w:rPr>
        <w:t xml:space="preserve">ułożyć </w:t>
      </w:r>
      <w:r w:rsidRPr="00D548EF">
        <w:rPr>
          <w:rFonts w:cstheme="minorHAnsi"/>
          <w:sz w:val="28"/>
          <w:szCs w:val="28"/>
        </w:rPr>
        <w:t>o grubości min.15cm, obsypkę  oraz zasypkę na wysokość min.10cm nad rury z zastosowaniem zagęszczenia ręcznego</w:t>
      </w:r>
      <w:r>
        <w:rPr>
          <w:rFonts w:cstheme="minorHAnsi"/>
          <w:sz w:val="28"/>
          <w:szCs w:val="28"/>
        </w:rPr>
        <w:t xml:space="preserve"> i ułożeniem taśmy ostrzegawczej</w:t>
      </w:r>
      <w:r w:rsidRPr="00D548EF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i następnie </w:t>
      </w:r>
      <w:r w:rsidRPr="00D548EF">
        <w:rPr>
          <w:rFonts w:cstheme="minorHAnsi"/>
          <w:sz w:val="28"/>
          <w:szCs w:val="28"/>
        </w:rPr>
        <w:t>mechanicznego</w:t>
      </w:r>
      <w:r w:rsidR="007F15F5">
        <w:rPr>
          <w:rFonts w:cstheme="minorHAnsi"/>
          <w:sz w:val="28"/>
          <w:szCs w:val="28"/>
        </w:rPr>
        <w:t xml:space="preserve"> zasypania</w:t>
      </w:r>
      <w:r w:rsidRPr="00D548EF">
        <w:rPr>
          <w:rFonts w:cstheme="minorHAnsi"/>
          <w:sz w:val="28"/>
          <w:szCs w:val="28"/>
        </w:rPr>
        <w:t xml:space="preserve"> do poziomu terenu uzupełnione gruntem rodzimym.</w:t>
      </w:r>
    </w:p>
    <w:p w:rsidR="001245BC" w:rsidRPr="00D548EF" w:rsidRDefault="001245BC" w:rsidP="001245BC">
      <w:pPr>
        <w:rPr>
          <w:rFonts w:cstheme="minorHAnsi"/>
          <w:sz w:val="28"/>
          <w:szCs w:val="28"/>
        </w:rPr>
      </w:pPr>
      <w:r w:rsidRPr="00D548EF">
        <w:rPr>
          <w:rFonts w:cstheme="minorHAnsi"/>
          <w:sz w:val="28"/>
          <w:szCs w:val="28"/>
        </w:rPr>
        <w:t>Zagęszczenie podsypki 095 w przypadku gruntów niespoistych, i 0,92 w przypadku gruntów spoistych.</w:t>
      </w:r>
    </w:p>
    <w:p w:rsidR="001245BC" w:rsidRPr="00FC7328" w:rsidRDefault="001245BC" w:rsidP="001245BC">
      <w:pPr>
        <w:tabs>
          <w:tab w:val="left" w:pos="0"/>
          <w:tab w:val="left" w:pos="1223"/>
          <w:tab w:val="left" w:pos="8080"/>
          <w:tab w:val="left" w:pos="9498"/>
        </w:tabs>
        <w:spacing w:after="0" w:line="360" w:lineRule="auto"/>
        <w:ind w:right="425"/>
        <w:rPr>
          <w:rFonts w:cstheme="minorHAnsi"/>
          <w:sz w:val="28"/>
          <w:szCs w:val="28"/>
        </w:rPr>
      </w:pPr>
      <w:r w:rsidRPr="00FC7328">
        <w:rPr>
          <w:rFonts w:cstheme="minorHAnsi"/>
          <w:sz w:val="28"/>
          <w:szCs w:val="28"/>
        </w:rPr>
        <w:t>Zagęszczenie zasypki do 095 pod ciągi piesze  i do 1 pod podbudową jezdni.</w:t>
      </w:r>
    </w:p>
    <w:p w:rsidR="001245BC" w:rsidRDefault="001245BC" w:rsidP="001245BC">
      <w:pPr>
        <w:tabs>
          <w:tab w:val="left" w:pos="567"/>
          <w:tab w:val="left" w:pos="6237"/>
        </w:tabs>
        <w:spacing w:line="240" w:lineRule="auto"/>
        <w:jc w:val="both"/>
        <w:rPr>
          <w:rFonts w:cs="Arial"/>
          <w:sz w:val="28"/>
          <w:szCs w:val="28"/>
        </w:rPr>
      </w:pPr>
      <w:r w:rsidRPr="003274C4">
        <w:rPr>
          <w:rFonts w:cs="Arial"/>
          <w:sz w:val="28"/>
          <w:szCs w:val="28"/>
        </w:rPr>
        <w:t>Teren ,na którym zaprojektowano przebudowę  sieci cieplnej  z łupinowej na preizolowaną 2xDn2</w:t>
      </w:r>
      <w:r w:rsidR="00FC7328">
        <w:rPr>
          <w:rFonts w:cs="Arial"/>
          <w:sz w:val="28"/>
          <w:szCs w:val="28"/>
        </w:rPr>
        <w:t>0</w:t>
      </w:r>
      <w:r w:rsidRPr="003274C4">
        <w:rPr>
          <w:rFonts w:cs="Arial"/>
          <w:sz w:val="28"/>
          <w:szCs w:val="28"/>
        </w:rPr>
        <w:t>0</w:t>
      </w:r>
      <w:r>
        <w:rPr>
          <w:rFonts w:cs="Arial"/>
          <w:sz w:val="28"/>
          <w:szCs w:val="28"/>
        </w:rPr>
        <w:t xml:space="preserve"> nie </w:t>
      </w:r>
      <w:r w:rsidRPr="003274C4">
        <w:rPr>
          <w:rFonts w:cs="Arial"/>
          <w:sz w:val="28"/>
          <w:szCs w:val="28"/>
        </w:rPr>
        <w:t>znajduje się w zakresie</w:t>
      </w:r>
      <w:r>
        <w:rPr>
          <w:rFonts w:cs="Arial"/>
          <w:sz w:val="28"/>
          <w:szCs w:val="28"/>
        </w:rPr>
        <w:t xml:space="preserve"> </w:t>
      </w:r>
      <w:r w:rsidRPr="003274C4">
        <w:rPr>
          <w:rFonts w:cs="Arial"/>
          <w:sz w:val="28"/>
          <w:szCs w:val="28"/>
        </w:rPr>
        <w:t xml:space="preserve">Miejscowego Planu Zagospodarowania Przestrzennego </w:t>
      </w:r>
      <w:r w:rsidR="00FC7328">
        <w:rPr>
          <w:rFonts w:cs="Arial"/>
          <w:sz w:val="28"/>
          <w:szCs w:val="28"/>
        </w:rPr>
        <w:t>.</w:t>
      </w: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Rozwiązania projektowe:</w:t>
      </w: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4.1 Rurociągi:</w:t>
      </w:r>
      <w:r w:rsidR="0077123C" w:rsidRPr="0077123C">
        <w:rPr>
          <w:rFonts w:cstheme="minorHAnsi"/>
          <w:sz w:val="28"/>
          <w:szCs w:val="28"/>
        </w:rPr>
        <w:t xml:space="preserve"> </w:t>
      </w: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b/>
          <w:sz w:val="28"/>
          <w:szCs w:val="28"/>
        </w:rPr>
      </w:pPr>
    </w:p>
    <w:p w:rsidR="005C0281" w:rsidRDefault="005C0281" w:rsidP="005C0281">
      <w:pPr>
        <w:pStyle w:val="Tekstpodstawowy"/>
        <w:ind w:right="56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Sieć cieplną  należy wykonać z rur i kształtek preizolowanych dla podziemnych sieci ciepłowniczych. Przyjęto rury z izolacją  – stalowe dla sieci cieplnych</w:t>
      </w:r>
      <w:r w:rsidR="009C4B45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o średnicach 2x Dn2xDN 200(219,1/315); </w:t>
      </w:r>
    </w:p>
    <w:p w:rsidR="00C47280" w:rsidRPr="0077123C" w:rsidRDefault="005C0281" w:rsidP="005C0281">
      <w:pPr>
        <w:pStyle w:val="Tekstpodstawowy"/>
        <w:ind w:right="56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Rura preizolowana składa się z rury stalowej właściwej atestowanej </w:t>
      </w:r>
      <w:r w:rsidR="009C4B45">
        <w:rPr>
          <w:rFonts w:asciiTheme="minorHAnsi" w:hAnsiTheme="minorHAnsi" w:cstheme="minorHAnsi"/>
          <w:sz w:val="28"/>
          <w:szCs w:val="28"/>
        </w:rPr>
        <w:t xml:space="preserve">ze </w:t>
      </w:r>
      <w:r>
        <w:rPr>
          <w:rFonts w:asciiTheme="minorHAnsi" w:hAnsiTheme="minorHAnsi" w:cstheme="minorHAnsi"/>
          <w:sz w:val="28"/>
          <w:szCs w:val="28"/>
        </w:rPr>
        <w:t>szw</w:t>
      </w:r>
      <w:r w:rsidR="009C4B45">
        <w:rPr>
          <w:rFonts w:asciiTheme="minorHAnsi" w:hAnsiTheme="minorHAnsi" w:cstheme="minorHAnsi"/>
          <w:sz w:val="28"/>
          <w:szCs w:val="28"/>
        </w:rPr>
        <w:t>em</w:t>
      </w:r>
      <w:r>
        <w:rPr>
          <w:rFonts w:asciiTheme="minorHAnsi" w:hAnsiTheme="minorHAnsi" w:cstheme="minorHAnsi"/>
          <w:sz w:val="28"/>
          <w:szCs w:val="28"/>
        </w:rPr>
        <w:t xml:space="preserve">  wykonanej ze stali St 37.0 P235GH spełniającej normy PN-EN-1021</w:t>
      </w:r>
      <w:r w:rsidR="00994149">
        <w:rPr>
          <w:rFonts w:asciiTheme="minorHAnsi" w:hAnsiTheme="minorHAnsi" w:cstheme="minorHAnsi"/>
          <w:sz w:val="28"/>
          <w:szCs w:val="28"/>
        </w:rPr>
        <w:t>7</w:t>
      </w:r>
      <w:r>
        <w:rPr>
          <w:rFonts w:asciiTheme="minorHAnsi" w:hAnsiTheme="minorHAnsi" w:cstheme="minorHAnsi"/>
          <w:sz w:val="28"/>
          <w:szCs w:val="28"/>
        </w:rPr>
        <w:t>-</w:t>
      </w:r>
      <w:r w:rsidR="00C47280">
        <w:rPr>
          <w:rFonts w:asciiTheme="minorHAnsi" w:hAnsiTheme="minorHAnsi" w:cstheme="minorHAnsi"/>
          <w:sz w:val="28"/>
          <w:szCs w:val="28"/>
        </w:rPr>
        <w:t>2</w:t>
      </w:r>
      <w:r w:rsidR="0077123C">
        <w:rPr>
          <w:rFonts w:asciiTheme="minorHAnsi" w:hAnsiTheme="minorHAnsi" w:cstheme="minorHAnsi"/>
          <w:sz w:val="28"/>
          <w:szCs w:val="28"/>
        </w:rPr>
        <w:t>,</w:t>
      </w:r>
      <w:r w:rsidR="0077123C" w:rsidRPr="0077123C">
        <w:rPr>
          <w:rFonts w:cstheme="minorHAnsi"/>
          <w:sz w:val="28"/>
          <w:szCs w:val="28"/>
        </w:rPr>
        <w:t xml:space="preserve"> </w:t>
      </w:r>
      <w:r w:rsidR="0077123C" w:rsidRPr="0077123C">
        <w:rPr>
          <w:rFonts w:asciiTheme="minorHAnsi" w:hAnsiTheme="minorHAnsi" w:cstheme="minorHAnsi"/>
          <w:sz w:val="28"/>
          <w:szCs w:val="28"/>
        </w:rPr>
        <w:t>PN-EN-10217-5</w:t>
      </w:r>
      <w:r w:rsidR="0077123C">
        <w:rPr>
          <w:rFonts w:asciiTheme="minorHAnsi" w:hAnsiTheme="minorHAnsi" w:cstheme="minorHAnsi"/>
          <w:sz w:val="28"/>
          <w:szCs w:val="28"/>
        </w:rPr>
        <w:t>.</w:t>
      </w:r>
    </w:p>
    <w:p w:rsidR="005C0281" w:rsidRDefault="005C0281" w:rsidP="005C0281">
      <w:pPr>
        <w:pStyle w:val="Tekstpodstawowy"/>
        <w:ind w:right="56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Jako materiał izolacyjny zastosowano twardą piankę poliuretanową(PUR) nie zawierającą freonu 11. Pianka spełnia wszystkie wymogi normy PN-EN 253. Współczynnik przewodnictwa termicznego </w:t>
      </w:r>
      <w:r>
        <w:rPr>
          <w:rFonts w:asciiTheme="minorHAnsi" w:hAnsiTheme="minorHAnsi" w:cstheme="minorHAnsi"/>
          <w:sz w:val="28"/>
          <w:szCs w:val="28"/>
        </w:rPr>
        <w:sym w:font="Symbol" w:char="006C"/>
      </w:r>
      <w:r>
        <w:rPr>
          <w:rFonts w:asciiTheme="minorHAnsi" w:hAnsiTheme="minorHAnsi" w:cstheme="minorHAnsi"/>
          <w:sz w:val="28"/>
          <w:szCs w:val="28"/>
        </w:rPr>
        <w:t xml:space="preserve"> = 0,027 W/mK. Pianka przystosowana jest do pracy w temp. 150°C. W piance umieszczone są druty alarmowe systemu nadzoru elektronicznego rur preizolowanych. Rura osłonowa wykonana jest z twardego polietylenu HDPE o wysokiej gęstości. Jest ona produkowana zgodnie z warunkami normy PN-EN 253:2009</w:t>
      </w:r>
    </w:p>
    <w:p w:rsidR="005C0281" w:rsidRDefault="005C0281" w:rsidP="005C0281">
      <w:pPr>
        <w:pStyle w:val="Tekstpodstawowy"/>
        <w:ind w:right="568"/>
        <w:rPr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4.2. Kompensacja sieci</w:t>
      </w: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Przebudowywana sieć cieplna 2xDn200 preizolowana została zaprojektowane z zastosowaniem kompensacji naturalnej przy wykorzystaniu załamań trasy.</w:t>
      </w: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b/>
          <w:sz w:val="28"/>
          <w:szCs w:val="28"/>
        </w:rPr>
      </w:pPr>
      <w:r>
        <w:rPr>
          <w:b/>
          <w:sz w:val="28"/>
          <w:szCs w:val="28"/>
        </w:rPr>
        <w:t>4.3. Odpowietrzenia i odwodnienia:</w:t>
      </w:r>
    </w:p>
    <w:p w:rsidR="005C0281" w:rsidRDefault="005C0281" w:rsidP="005C0281">
      <w:pPr>
        <w:tabs>
          <w:tab w:val="left" w:pos="709"/>
        </w:tabs>
        <w:spacing w:after="0" w:line="240" w:lineRule="auto"/>
        <w:ind w:right="568"/>
        <w:rPr>
          <w:b/>
          <w:sz w:val="28"/>
          <w:szCs w:val="28"/>
        </w:rPr>
      </w:pPr>
    </w:p>
    <w:p w:rsidR="005C0281" w:rsidRDefault="005C0281" w:rsidP="00FC7328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Sieć cieplna preizolowana 2xDN200 posiadać będzie odpowietrzenie 2xDN25  na przebudowywanej  sieci cieplnej 2xDn200 w istniejącej komorze K-14 z dwoma odpowietrzeniami  2xDn25</w:t>
      </w:r>
      <w:r w:rsidR="00C671B3">
        <w:rPr>
          <w:sz w:val="28"/>
          <w:szCs w:val="28"/>
        </w:rPr>
        <w:t>i zaworami kulowymi odpowietrzającymi Dn25</w:t>
      </w:r>
      <w:r>
        <w:rPr>
          <w:sz w:val="28"/>
          <w:szCs w:val="28"/>
        </w:rPr>
        <w:t xml:space="preserve"> i w komorze K-16 z dwoma odpowietrzeniami  2xDn25 i zaworami kulowymi odpowietrzającymi Dn25. Odwodnienie projektowanego odcinka przebudowywanej sieci  preizolowanej 2xDn200  odbywać się będzie  poprzez projektowany trójnik preizolowany odwodnieniowy T1odw. Dn40 i poprzez studnię  odwodnieniową Sodw.1 poprzez odwodnienie Dn40 z zaworami odcinającymi Dn40 fig. 043 z przedłużonymi trzpieniami.</w:t>
      </w:r>
    </w:p>
    <w:p w:rsidR="001245BC" w:rsidRDefault="001245BC" w:rsidP="005C0281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E07401" w:rsidRDefault="001245BC" w:rsidP="00E07401">
      <w:pPr>
        <w:spacing w:before="240"/>
        <w:ind w:right="568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5</w:t>
      </w:r>
      <w:r w:rsidR="00E07401">
        <w:rPr>
          <w:rFonts w:cstheme="minorHAnsi"/>
          <w:b/>
          <w:sz w:val="28"/>
          <w:szCs w:val="28"/>
        </w:rPr>
        <w:t>. Montaż rurociągów</w:t>
      </w:r>
    </w:p>
    <w:p w:rsidR="00E07401" w:rsidRDefault="00E07401" w:rsidP="00E07401">
      <w:pPr>
        <w:pStyle w:val="Tekstpodstawowywcity3"/>
        <w:ind w:left="0" w:right="56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Rury preizolowane należy układać w wykopie na zagęszczonej podsypce pia</w:t>
      </w:r>
      <w:r>
        <w:rPr>
          <w:rFonts w:asciiTheme="minorHAnsi" w:hAnsiTheme="minorHAnsi" w:cstheme="minorHAnsi"/>
          <w:sz w:val="28"/>
          <w:szCs w:val="28"/>
        </w:rPr>
        <w:softHyphen/>
        <w:t>skowej o gr. min. 15cm .Minimalny odstęp między dwiema rurami preizolowanymi powinien wynosić 20 cm dla  rur preizolowanych 2xDn2</w:t>
      </w:r>
      <w:r w:rsidR="001245BC">
        <w:rPr>
          <w:rFonts w:asciiTheme="minorHAnsi" w:hAnsiTheme="minorHAnsi" w:cstheme="minorHAnsi"/>
          <w:sz w:val="28"/>
          <w:szCs w:val="28"/>
        </w:rPr>
        <w:t>0</w:t>
      </w:r>
      <w:r>
        <w:rPr>
          <w:rFonts w:asciiTheme="minorHAnsi" w:hAnsiTheme="minorHAnsi" w:cstheme="minorHAnsi"/>
          <w:sz w:val="28"/>
          <w:szCs w:val="28"/>
        </w:rPr>
        <w:t>0. Odstęp od rury do ścianki wykopu nie powinien być mniejszy od 20cm. Po za</w:t>
      </w:r>
      <w:r>
        <w:rPr>
          <w:rFonts w:asciiTheme="minorHAnsi" w:hAnsiTheme="minorHAnsi" w:cstheme="minorHAnsi"/>
          <w:sz w:val="28"/>
          <w:szCs w:val="28"/>
        </w:rPr>
        <w:softHyphen/>
        <w:t>montowaniu rurociągów w wykopie należy je zasypać piaskiem z jednoczesnym jego zagęszczeniem. Wierzch rur należy zasypać piaskiem o min. gr. 10cm, którą także należy zagęścić. Do obsypywania rur preizolowanych stosować pia</w:t>
      </w:r>
      <w:r>
        <w:rPr>
          <w:rFonts w:asciiTheme="minorHAnsi" w:hAnsiTheme="minorHAnsi" w:cstheme="minorHAnsi"/>
          <w:sz w:val="28"/>
          <w:szCs w:val="28"/>
        </w:rPr>
        <w:softHyphen/>
        <w:t xml:space="preserve">sek o granulacji </w:t>
      </w:r>
      <w:r>
        <w:rPr>
          <w:rFonts w:asciiTheme="minorHAnsi" w:hAnsiTheme="minorHAnsi" w:cstheme="minorHAnsi"/>
          <w:sz w:val="28"/>
          <w:szCs w:val="28"/>
        </w:rPr>
        <w:sym w:font="Symbol" w:char="00C6"/>
      </w:r>
      <w:r>
        <w:rPr>
          <w:rFonts w:asciiTheme="minorHAnsi" w:hAnsiTheme="minorHAnsi" w:cstheme="minorHAnsi"/>
          <w:sz w:val="28"/>
          <w:szCs w:val="28"/>
        </w:rPr>
        <w:t xml:space="preserve"> 2 mm bez </w:t>
      </w:r>
      <w:r>
        <w:rPr>
          <w:rFonts w:asciiTheme="minorHAnsi" w:hAnsiTheme="minorHAnsi" w:cstheme="minorHAnsi"/>
          <w:sz w:val="28"/>
          <w:szCs w:val="28"/>
        </w:rPr>
        <w:lastRenderedPageBreak/>
        <w:t>domieszek glin. Po za</w:t>
      </w:r>
      <w:r>
        <w:rPr>
          <w:rFonts w:asciiTheme="minorHAnsi" w:hAnsiTheme="minorHAnsi" w:cstheme="minorHAnsi"/>
          <w:sz w:val="28"/>
          <w:szCs w:val="28"/>
        </w:rPr>
        <w:softHyphen/>
        <w:t xml:space="preserve">montowaniu rurociągów w wykopie należy je zasypać piaskiem z jednoczesnym jego zagęszczeniem. Zasypkę należy zagęścić w tym przypadku ułożenia rurociągów do wskaźnika minimum Is&gt;0,98, a ostatnią warstwę o grubości około 0,5m do wskaźnika Is= 1,0. </w:t>
      </w:r>
    </w:p>
    <w:p w:rsidR="00E07401" w:rsidRDefault="00E07401" w:rsidP="00E07401">
      <w:pPr>
        <w:ind w:right="56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Po zasypaniu rur preizolowanych piaskiem na wierzch należy ułożyć taśmę ostrzegawczą. Następnie zasypać wykop gruntem rodzimym z jednoczesnym zagęszczeniem warstwami co 10 cm ,wskaźnik zagęszczenia Is =1,0. </w:t>
      </w:r>
    </w:p>
    <w:p w:rsidR="0030638E" w:rsidRDefault="00E07401" w:rsidP="00FC7328">
      <w:pPr>
        <w:ind w:right="56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W miejscach ,gdzie przebudowywana sieć cieplna przebiega po istniejącej trasie kanału łupinowego sieci cieplnej należy </w:t>
      </w:r>
      <w:r>
        <w:rPr>
          <w:sz w:val="28"/>
          <w:szCs w:val="28"/>
        </w:rPr>
        <w:t>po demontażu istniejących łupin , rur stalowych Dn2</w:t>
      </w:r>
      <w:r w:rsidR="001245BC">
        <w:rPr>
          <w:sz w:val="28"/>
          <w:szCs w:val="28"/>
        </w:rPr>
        <w:t>0</w:t>
      </w:r>
      <w:r>
        <w:rPr>
          <w:sz w:val="28"/>
          <w:szCs w:val="28"/>
        </w:rPr>
        <w:t>0 , podpór ślizgowych i stałych ,na fundamencie łupiny wysypać  podsypkę piaskową , na której zostaną ułożone rury preizolowane 2xDn2</w:t>
      </w:r>
      <w:r w:rsidR="001245BC">
        <w:rPr>
          <w:sz w:val="28"/>
          <w:szCs w:val="28"/>
        </w:rPr>
        <w:t>0</w:t>
      </w:r>
      <w:r>
        <w:rPr>
          <w:sz w:val="28"/>
          <w:szCs w:val="28"/>
        </w:rPr>
        <w:t>0/2</w:t>
      </w:r>
      <w:r w:rsidR="001245BC">
        <w:rPr>
          <w:sz w:val="28"/>
          <w:szCs w:val="28"/>
        </w:rPr>
        <w:t>19,1</w:t>
      </w:r>
      <w:r>
        <w:rPr>
          <w:sz w:val="28"/>
          <w:szCs w:val="28"/>
        </w:rPr>
        <w:t>/</w:t>
      </w:r>
      <w:r w:rsidR="001245BC">
        <w:rPr>
          <w:sz w:val="28"/>
          <w:szCs w:val="28"/>
        </w:rPr>
        <w:t>315</w:t>
      </w:r>
      <w:r>
        <w:rPr>
          <w:sz w:val="28"/>
          <w:szCs w:val="28"/>
        </w:rPr>
        <w:t xml:space="preserve">  i zasypane piaskiem , a następnie gruntem rodzimym. </w:t>
      </w:r>
    </w:p>
    <w:p w:rsidR="00DD1FD5" w:rsidRPr="00DD1FD5" w:rsidRDefault="003A19E8" w:rsidP="00452EBD">
      <w:pPr>
        <w:ind w:right="568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6</w:t>
      </w:r>
      <w:r w:rsidR="00961078">
        <w:rPr>
          <w:rFonts w:cs="Arial"/>
          <w:b/>
          <w:sz w:val="28"/>
          <w:szCs w:val="28"/>
        </w:rPr>
        <w:t>.</w:t>
      </w:r>
      <w:r w:rsidR="00DD1FD5" w:rsidRPr="00DD1FD5">
        <w:rPr>
          <w:rFonts w:cs="Arial"/>
          <w:b/>
          <w:sz w:val="28"/>
          <w:szCs w:val="28"/>
        </w:rPr>
        <w:t xml:space="preserve"> Łączenie przewodów:</w:t>
      </w:r>
    </w:p>
    <w:p w:rsidR="00DD1FD5" w:rsidRDefault="00DD1FD5" w:rsidP="00FC7328">
      <w:pPr>
        <w:spacing w:line="240" w:lineRule="auto"/>
        <w:ind w:right="568"/>
        <w:jc w:val="both"/>
        <w:rPr>
          <w:rFonts w:cs="Arial"/>
          <w:sz w:val="28"/>
          <w:szCs w:val="28"/>
        </w:rPr>
      </w:pPr>
      <w:r w:rsidRPr="00DD1FD5">
        <w:rPr>
          <w:rFonts w:cs="Arial"/>
          <w:sz w:val="28"/>
          <w:szCs w:val="28"/>
        </w:rPr>
        <w:t>Rury stalowe i stalowe rury preizolowane należy łączyć przez spawanie gazowe używając drut spawalniczy SP-G1</w:t>
      </w:r>
      <w:r w:rsidR="0067786F">
        <w:rPr>
          <w:rFonts w:cs="Arial"/>
          <w:sz w:val="28"/>
          <w:szCs w:val="28"/>
        </w:rPr>
        <w:t xml:space="preserve"> </w:t>
      </w:r>
      <w:r w:rsidRPr="00DD1FD5">
        <w:rPr>
          <w:rFonts w:cs="Arial"/>
          <w:sz w:val="28"/>
          <w:szCs w:val="28"/>
        </w:rPr>
        <w:t>do średnicy DN65mm, powyżej łukiem elektrycznym.</w:t>
      </w:r>
    </w:p>
    <w:p w:rsidR="009C4B45" w:rsidRPr="00DD1FD5" w:rsidRDefault="009C4B45" w:rsidP="00FC7328">
      <w:pPr>
        <w:spacing w:line="240" w:lineRule="auto"/>
        <w:ind w:right="56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Rury preizolowane ze złączami zgrzewanymi elektrooporowo typ BandJoint dla średnicy Dn200 a dla przyłącza odwodnieniowego Dn40</w:t>
      </w:r>
      <w:r w:rsidR="00637820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preizolowanego złącza sieciowane SX-WP firmy Logstor lub równoważne.</w:t>
      </w:r>
    </w:p>
    <w:p w:rsidR="00DD1FD5" w:rsidRPr="00DD1FD5" w:rsidRDefault="00DD1FD5" w:rsidP="00FC7328">
      <w:pPr>
        <w:spacing w:line="240" w:lineRule="auto"/>
        <w:ind w:right="568"/>
        <w:jc w:val="both"/>
        <w:rPr>
          <w:rFonts w:cs="Arial"/>
          <w:bCs/>
          <w:color w:val="000000"/>
          <w:sz w:val="28"/>
          <w:szCs w:val="28"/>
        </w:rPr>
      </w:pPr>
      <w:r w:rsidRPr="00DD1FD5">
        <w:rPr>
          <w:rFonts w:cs="Arial"/>
          <w:sz w:val="28"/>
          <w:szCs w:val="28"/>
        </w:rPr>
        <w:t>Wszystkie spawy na rurach należy poddać de</w:t>
      </w:r>
      <w:r w:rsidRPr="00DD1FD5">
        <w:rPr>
          <w:rFonts w:cs="Arial"/>
          <w:sz w:val="28"/>
          <w:szCs w:val="28"/>
        </w:rPr>
        <w:softHyphen/>
        <w:t>fektoskopowym badaniom nieniszczącym (</w:t>
      </w:r>
      <w:r w:rsidR="00615A6E">
        <w:rPr>
          <w:rFonts w:cs="Arial"/>
          <w:sz w:val="28"/>
          <w:szCs w:val="28"/>
        </w:rPr>
        <w:t xml:space="preserve">ultradźwiękowym </w:t>
      </w:r>
      <w:r w:rsidRPr="00DD1FD5">
        <w:rPr>
          <w:rFonts w:cs="Arial"/>
          <w:sz w:val="28"/>
          <w:szCs w:val="28"/>
        </w:rPr>
        <w:t>w technice uzgodnionej przez</w:t>
      </w:r>
      <w:r w:rsidR="00AD399C">
        <w:rPr>
          <w:rFonts w:cs="Arial"/>
          <w:sz w:val="28"/>
          <w:szCs w:val="28"/>
        </w:rPr>
        <w:t xml:space="preserve"> Miejskie Przedsiębiorstwo Komunalne w Oleśnicy</w:t>
      </w:r>
      <w:r>
        <w:rPr>
          <w:rFonts w:cs="Arial"/>
          <w:bCs/>
          <w:color w:val="000000"/>
          <w:sz w:val="28"/>
          <w:szCs w:val="28"/>
        </w:rPr>
        <w:t xml:space="preserve">). </w:t>
      </w:r>
      <w:r w:rsidRPr="00DD1FD5">
        <w:rPr>
          <w:rFonts w:cs="Arial"/>
          <w:sz w:val="28"/>
          <w:szCs w:val="28"/>
        </w:rPr>
        <w:t>Dopuszczalna klasa spawów - nie wyższa niż druga.</w:t>
      </w:r>
    </w:p>
    <w:p w:rsidR="00DD1FD5" w:rsidRPr="00DD1FD5" w:rsidRDefault="00DD1FD5" w:rsidP="00FC7328">
      <w:pPr>
        <w:spacing w:line="240" w:lineRule="auto"/>
        <w:ind w:right="568"/>
        <w:jc w:val="both"/>
        <w:rPr>
          <w:rFonts w:cs="Arial"/>
          <w:sz w:val="28"/>
          <w:szCs w:val="28"/>
        </w:rPr>
      </w:pPr>
      <w:r w:rsidRPr="00DD1FD5">
        <w:rPr>
          <w:rFonts w:cs="Arial"/>
          <w:sz w:val="28"/>
          <w:szCs w:val="28"/>
        </w:rPr>
        <w:t>Połączenia spawane na rurach preizolowanych należy zabezpieczyć przy pomo</w:t>
      </w:r>
      <w:r w:rsidRPr="00DD1FD5">
        <w:rPr>
          <w:rFonts w:cs="Arial"/>
          <w:sz w:val="28"/>
          <w:szCs w:val="28"/>
        </w:rPr>
        <w:softHyphen/>
        <w:t>cy termokurczliwego złącza usieciowanego</w:t>
      </w:r>
      <w:r w:rsidR="00AD399C">
        <w:rPr>
          <w:rFonts w:cs="Arial"/>
          <w:sz w:val="28"/>
          <w:szCs w:val="28"/>
        </w:rPr>
        <w:t xml:space="preserve"> radiacyjnie</w:t>
      </w:r>
      <w:r w:rsidRPr="00DD1FD5">
        <w:rPr>
          <w:rFonts w:cs="Arial"/>
          <w:sz w:val="28"/>
          <w:szCs w:val="28"/>
        </w:rPr>
        <w:t>. W przypadku konieczności cięcia rur preizolowanych należy:</w:t>
      </w:r>
    </w:p>
    <w:p w:rsidR="00DD1FD5" w:rsidRDefault="00DD1FD5" w:rsidP="00FC7328">
      <w:pPr>
        <w:spacing w:line="240" w:lineRule="auto"/>
        <w:ind w:right="568"/>
        <w:jc w:val="both"/>
        <w:rPr>
          <w:rFonts w:cs="Arial"/>
          <w:sz w:val="28"/>
          <w:szCs w:val="28"/>
        </w:rPr>
      </w:pPr>
      <w:r w:rsidRPr="00DD1FD5">
        <w:rPr>
          <w:rFonts w:cs="Arial"/>
          <w:sz w:val="28"/>
          <w:szCs w:val="28"/>
        </w:rPr>
        <w:t>• płaszcz rurowy z PE oraz piankę izolacyjną ciąć wyłącznie piłką do metali lub tarczy tnącej,</w:t>
      </w:r>
    </w:p>
    <w:p w:rsidR="00DD1FD5" w:rsidRPr="00DD1FD5" w:rsidRDefault="00DD1FD5" w:rsidP="00FC7328">
      <w:pPr>
        <w:spacing w:line="240" w:lineRule="auto"/>
        <w:ind w:right="568"/>
        <w:jc w:val="both"/>
        <w:rPr>
          <w:rFonts w:cs="Arial"/>
          <w:sz w:val="28"/>
          <w:szCs w:val="28"/>
        </w:rPr>
      </w:pPr>
      <w:r w:rsidRPr="00DD1FD5">
        <w:rPr>
          <w:rFonts w:cs="Arial"/>
          <w:sz w:val="28"/>
          <w:szCs w:val="28"/>
        </w:rPr>
        <w:t>• rury stalowe przecinać należy przy użyciu przecinarki po całkowitym oczysz</w:t>
      </w:r>
      <w:r w:rsidRPr="00DD1FD5">
        <w:rPr>
          <w:rFonts w:cs="Arial"/>
          <w:sz w:val="28"/>
          <w:szCs w:val="28"/>
        </w:rPr>
        <w:softHyphen/>
        <w:t>czeniu z pianki izolacyjnej odcinków po 15cm długości z obu stron punktu przecięcia,</w:t>
      </w:r>
    </w:p>
    <w:p w:rsidR="00DD1FD5" w:rsidRPr="00DD1FD5" w:rsidRDefault="00DD1FD5" w:rsidP="00FC7328">
      <w:pPr>
        <w:spacing w:line="240" w:lineRule="auto"/>
        <w:ind w:right="568"/>
        <w:jc w:val="both"/>
        <w:rPr>
          <w:rFonts w:cs="Arial"/>
          <w:sz w:val="28"/>
          <w:szCs w:val="28"/>
        </w:rPr>
      </w:pPr>
      <w:r w:rsidRPr="00DD1FD5">
        <w:rPr>
          <w:rFonts w:cs="Arial"/>
          <w:sz w:val="28"/>
          <w:szCs w:val="28"/>
        </w:rPr>
        <w:t>• przed rozpoczęciem spawania odkryte izolacje piankowe zabezpieczyć przed otwartym ogniem.</w:t>
      </w:r>
    </w:p>
    <w:p w:rsidR="00DD1FD5" w:rsidRPr="00DD1FD5" w:rsidRDefault="00DD1FD5" w:rsidP="00452EBD">
      <w:pPr>
        <w:spacing w:before="260"/>
        <w:ind w:right="568"/>
        <w:jc w:val="both"/>
        <w:rPr>
          <w:rFonts w:cs="Arial"/>
          <w:sz w:val="28"/>
          <w:szCs w:val="28"/>
        </w:rPr>
      </w:pPr>
      <w:r w:rsidRPr="00DD1FD5">
        <w:rPr>
          <w:rFonts w:cs="Arial"/>
          <w:b/>
          <w:i/>
          <w:sz w:val="28"/>
          <w:szCs w:val="28"/>
          <w:u w:val="single"/>
        </w:rPr>
        <w:t>Uwaga !</w:t>
      </w:r>
    </w:p>
    <w:p w:rsidR="00DD1FD5" w:rsidRPr="00DD1FD5" w:rsidRDefault="00DD1FD5" w:rsidP="00452EBD">
      <w:pPr>
        <w:ind w:right="568"/>
        <w:jc w:val="both"/>
        <w:rPr>
          <w:rFonts w:cs="Arial"/>
          <w:sz w:val="28"/>
          <w:szCs w:val="28"/>
        </w:rPr>
      </w:pPr>
      <w:r w:rsidRPr="00DD1FD5">
        <w:rPr>
          <w:rFonts w:cs="Arial"/>
          <w:sz w:val="28"/>
          <w:szCs w:val="28"/>
        </w:rPr>
        <w:lastRenderedPageBreak/>
        <w:t>Zabrania się cięcia przy pomocy palnika, gdyż pianka PE przy termicznym odpa</w:t>
      </w:r>
      <w:r w:rsidRPr="00DD1FD5">
        <w:rPr>
          <w:rFonts w:cs="Arial"/>
          <w:sz w:val="28"/>
          <w:szCs w:val="28"/>
        </w:rPr>
        <w:softHyphen/>
        <w:t>rowaniu wydziela izocyjanian - silnie toksyczny związek.</w:t>
      </w:r>
    </w:p>
    <w:p w:rsidR="00DD1FD5" w:rsidRPr="00DD1FD5" w:rsidRDefault="003A19E8" w:rsidP="00452EBD">
      <w:pPr>
        <w:ind w:righ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D1FD5" w:rsidRPr="00DD1FD5">
        <w:rPr>
          <w:b/>
          <w:sz w:val="28"/>
          <w:szCs w:val="28"/>
        </w:rPr>
        <w:t>.Izolacja termiczna</w:t>
      </w:r>
    </w:p>
    <w:p w:rsidR="00DD1FD5" w:rsidRPr="00DD1FD5" w:rsidRDefault="00DD1FD5" w:rsidP="00452EBD">
      <w:pPr>
        <w:ind w:right="568"/>
        <w:jc w:val="both"/>
        <w:rPr>
          <w:sz w:val="28"/>
          <w:szCs w:val="28"/>
        </w:rPr>
      </w:pPr>
      <w:r w:rsidRPr="00DD1FD5">
        <w:rPr>
          <w:sz w:val="28"/>
          <w:szCs w:val="28"/>
        </w:rPr>
        <w:t xml:space="preserve"> Rury preizolowane posiadają zespoloną izolację termiczną. Na budowie wykonanie izolacji termicznej sieci cieplnej preizolowanej ogranicza się do wykonania czynności związanych z mufowaniem połączeń rur. Mufowanie należy wykonać zgodnie z instrukcją montażu sieci preizolowanych dostawcy systemu. </w:t>
      </w:r>
    </w:p>
    <w:p w:rsidR="00961078" w:rsidRDefault="003A19E8" w:rsidP="00961078">
      <w:pPr>
        <w:pStyle w:val="FR1"/>
        <w:spacing w:before="240"/>
        <w:ind w:right="568"/>
        <w:rPr>
          <w:rFonts w:asciiTheme="minorHAnsi" w:hAnsiTheme="minorHAnsi" w:cstheme="minorHAnsi"/>
          <w:b/>
          <w:sz w:val="28"/>
          <w:szCs w:val="28"/>
          <w:lang w:val="pl-PL"/>
        </w:rPr>
      </w:pPr>
      <w:r>
        <w:rPr>
          <w:rFonts w:asciiTheme="minorHAnsi" w:hAnsiTheme="minorHAnsi" w:cstheme="minorHAnsi"/>
          <w:b/>
          <w:sz w:val="28"/>
          <w:szCs w:val="28"/>
          <w:lang w:val="pl-PL"/>
        </w:rPr>
        <w:t>8</w:t>
      </w:r>
      <w:r w:rsidR="00961078">
        <w:rPr>
          <w:rFonts w:asciiTheme="minorHAnsi" w:hAnsiTheme="minorHAnsi" w:cstheme="minorHAnsi"/>
          <w:b/>
          <w:sz w:val="28"/>
          <w:szCs w:val="28"/>
          <w:lang w:val="pl-PL"/>
        </w:rPr>
        <w:t>. Instalacja alarmowa:</w:t>
      </w:r>
    </w:p>
    <w:p w:rsidR="00961078" w:rsidRDefault="00961078" w:rsidP="00961078">
      <w:pPr>
        <w:spacing w:before="200"/>
        <w:ind w:right="56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Projektowana przebudowywana  sieć preizolowana wyposażona będzie w instalację alarmową. Pod</w:t>
      </w:r>
      <w:r>
        <w:rPr>
          <w:rFonts w:cstheme="minorHAnsi"/>
          <w:sz w:val="28"/>
          <w:szCs w:val="28"/>
        </w:rPr>
        <w:softHyphen/>
        <w:t>stawowym elementem instalacji alarmowej jest rura preizolowana wyposażona w przewody 2xCu o przekroju 1,5 mm</w:t>
      </w:r>
      <w:r>
        <w:rPr>
          <w:rFonts w:cstheme="minorHAnsi"/>
          <w:sz w:val="28"/>
          <w:szCs w:val="28"/>
          <w:vertAlign w:val="superscript"/>
        </w:rPr>
        <w:t>2</w:t>
      </w:r>
      <w:r>
        <w:rPr>
          <w:rFonts w:cstheme="minorHAnsi"/>
          <w:sz w:val="28"/>
          <w:szCs w:val="28"/>
        </w:rPr>
        <w:t xml:space="preserve"> każdy.</w:t>
      </w:r>
    </w:p>
    <w:p w:rsidR="00961078" w:rsidRDefault="00961078" w:rsidP="00961078">
      <w:pPr>
        <w:ind w:right="56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Wskazanie awarii odbywa się w oparciu o fizyczną zasadę pomiaru impedancji obwodu i porównanie jej z zadaną wielkością minimalną. Całość systemu ustalona jest na poziomie 3% zmiany wilgotności względnej pianki. Pozwala to na wykrycie zmiany zawilgocenia pianki natychmiast po za</w:t>
      </w:r>
      <w:r>
        <w:rPr>
          <w:rFonts w:cstheme="minorHAnsi"/>
          <w:sz w:val="28"/>
          <w:szCs w:val="28"/>
        </w:rPr>
        <w:softHyphen/>
        <w:t>istnieniu przecieku na rurze przewodowej bądź w płaszczu.</w:t>
      </w:r>
    </w:p>
    <w:p w:rsidR="00961078" w:rsidRDefault="00961078" w:rsidP="00961078">
      <w:pPr>
        <w:numPr>
          <w:ilvl w:val="0"/>
          <w:numId w:val="11"/>
        </w:numPr>
        <w:tabs>
          <w:tab w:val="clear" w:pos="360"/>
          <w:tab w:val="num" w:pos="426"/>
        </w:tabs>
        <w:spacing w:after="0" w:line="240" w:lineRule="auto"/>
        <w:ind w:left="426" w:right="568" w:hanging="42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Łączenie przewodów alarmowych i odbiór instalacji alarmowej wykonywać należy po próbie ciśnieniowej (przed mufowaniem)</w:t>
      </w:r>
    </w:p>
    <w:p w:rsidR="00961078" w:rsidRDefault="00961078" w:rsidP="00961078">
      <w:pPr>
        <w:numPr>
          <w:ilvl w:val="0"/>
          <w:numId w:val="11"/>
        </w:numPr>
        <w:tabs>
          <w:tab w:val="clear" w:pos="360"/>
          <w:tab w:val="num" w:pos="426"/>
          <w:tab w:val="left" w:pos="567"/>
          <w:tab w:val="left" w:pos="6237"/>
        </w:tabs>
        <w:spacing w:after="0" w:line="240" w:lineRule="auto"/>
        <w:ind w:left="426" w:right="568" w:hanging="42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Po zakończonym łączeniu wykonać pomiary reflektometryczne. </w:t>
      </w:r>
    </w:p>
    <w:p w:rsidR="00961078" w:rsidRDefault="00961078" w:rsidP="00961078">
      <w:pPr>
        <w:numPr>
          <w:ilvl w:val="0"/>
          <w:numId w:val="11"/>
        </w:numPr>
        <w:tabs>
          <w:tab w:val="clear" w:pos="360"/>
          <w:tab w:val="num" w:pos="426"/>
          <w:tab w:val="left" w:pos="567"/>
          <w:tab w:val="left" w:pos="6237"/>
        </w:tabs>
        <w:spacing w:after="0" w:line="240" w:lineRule="auto"/>
        <w:ind w:left="426" w:right="568" w:hanging="426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Projektowana sieć cieplna 2xDN2</w:t>
      </w:r>
      <w:r w:rsidR="003A19E8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</w:rPr>
        <w:t>0 nadzorowana będzie przez detektor usterek typu dwukanałowy usytuowany we wskazanym przez Miejskie Przedsiębiorstwo Gospodarki Komunalnej Zakładzie Gospodarki Cieplnej w Oleśnicy</w:t>
      </w:r>
      <w:r w:rsidR="003A19E8">
        <w:rPr>
          <w:rFonts w:cstheme="minorHAnsi"/>
          <w:sz w:val="28"/>
          <w:szCs w:val="28"/>
        </w:rPr>
        <w:t xml:space="preserve"> w komorze istniejącej K-16 </w:t>
      </w:r>
      <w:r>
        <w:rPr>
          <w:rFonts w:cstheme="minorHAnsi"/>
          <w:sz w:val="28"/>
          <w:szCs w:val="28"/>
        </w:rPr>
        <w:t xml:space="preserve"> przy ul. </w:t>
      </w:r>
      <w:r w:rsidR="003A19E8">
        <w:rPr>
          <w:rFonts w:cstheme="minorHAnsi"/>
          <w:sz w:val="28"/>
          <w:szCs w:val="28"/>
        </w:rPr>
        <w:t>Marii Skłodowskiej -Curie</w:t>
      </w:r>
      <w:r w:rsidR="00637820">
        <w:rPr>
          <w:rFonts w:cstheme="minorHAnsi"/>
          <w:sz w:val="28"/>
          <w:szCs w:val="28"/>
        </w:rPr>
        <w:t xml:space="preserve"> w Oleśnicy,moduł kontroli stanu sieci rur preizolowanych NP4 firmy Control.</w:t>
      </w:r>
      <w:r>
        <w:rPr>
          <w:rFonts w:cstheme="minorHAnsi"/>
          <w:sz w:val="28"/>
          <w:szCs w:val="28"/>
        </w:rPr>
        <w:t xml:space="preserve"> </w:t>
      </w:r>
    </w:p>
    <w:p w:rsidR="00961078" w:rsidRDefault="00961078" w:rsidP="00961078">
      <w:pPr>
        <w:spacing w:after="0"/>
        <w:ind w:left="426" w:right="568"/>
        <w:jc w:val="both"/>
        <w:rPr>
          <w:rFonts w:cstheme="minorHAnsi"/>
          <w:sz w:val="28"/>
          <w:szCs w:val="28"/>
        </w:rPr>
      </w:pPr>
    </w:p>
    <w:p w:rsidR="00DD1FD5" w:rsidRDefault="00074E85" w:rsidP="00452EBD">
      <w:pPr>
        <w:pStyle w:val="Tekstpodstawowy2"/>
        <w:spacing w:after="0" w:line="240" w:lineRule="auto"/>
        <w:ind w:left="142" w:right="568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9</w:t>
      </w:r>
      <w:r w:rsidR="00DD1FD5">
        <w:rPr>
          <w:rFonts w:cstheme="minorHAnsi"/>
          <w:b/>
          <w:sz w:val="28"/>
          <w:szCs w:val="28"/>
        </w:rPr>
        <w:t xml:space="preserve">. </w:t>
      </w:r>
      <w:r w:rsidR="00DD1FD5" w:rsidRPr="00DD1FD5">
        <w:rPr>
          <w:rFonts w:cstheme="minorHAnsi"/>
          <w:b/>
          <w:sz w:val="28"/>
          <w:szCs w:val="28"/>
        </w:rPr>
        <w:t>Próby, przygotowania do eksploatacji:</w:t>
      </w:r>
    </w:p>
    <w:p w:rsidR="00DD1FD5" w:rsidRPr="00DD1FD5" w:rsidRDefault="00DD1FD5" w:rsidP="00452EBD">
      <w:pPr>
        <w:pStyle w:val="Tekstpodstawowy2"/>
        <w:tabs>
          <w:tab w:val="num" w:pos="426"/>
        </w:tabs>
        <w:spacing w:after="0" w:line="240" w:lineRule="auto"/>
        <w:ind w:left="502" w:right="568"/>
        <w:jc w:val="both"/>
        <w:rPr>
          <w:rFonts w:cstheme="minorHAnsi"/>
          <w:b/>
          <w:sz w:val="28"/>
          <w:szCs w:val="28"/>
        </w:rPr>
      </w:pPr>
    </w:p>
    <w:p w:rsidR="00DD1FD5" w:rsidRPr="00DD1FD5" w:rsidRDefault="00DD1FD5" w:rsidP="00452EBD">
      <w:pPr>
        <w:spacing w:after="0"/>
        <w:ind w:right="568"/>
        <w:jc w:val="both"/>
        <w:rPr>
          <w:rFonts w:cstheme="minorHAnsi"/>
          <w:sz w:val="28"/>
          <w:szCs w:val="28"/>
        </w:rPr>
      </w:pPr>
      <w:r w:rsidRPr="00DD1FD5">
        <w:rPr>
          <w:rFonts w:cstheme="minorHAnsi"/>
          <w:sz w:val="28"/>
          <w:szCs w:val="28"/>
        </w:rPr>
        <w:t>Przyłącze cieplne należy poddać próbie ciśnieniowej na zimno:</w:t>
      </w:r>
    </w:p>
    <w:p w:rsidR="00DD1FD5" w:rsidRPr="00DD1FD5" w:rsidRDefault="00DD1FD5" w:rsidP="00452EBD">
      <w:pPr>
        <w:spacing w:after="0"/>
        <w:ind w:right="568"/>
        <w:jc w:val="both"/>
        <w:rPr>
          <w:rFonts w:cstheme="minorHAnsi"/>
          <w:sz w:val="28"/>
          <w:szCs w:val="28"/>
        </w:rPr>
      </w:pPr>
      <w:r w:rsidRPr="00DD1FD5">
        <w:rPr>
          <w:rFonts w:cstheme="minorHAnsi"/>
          <w:sz w:val="28"/>
          <w:szCs w:val="28"/>
        </w:rPr>
        <w:t>• bez armatury na 2,4 MPa,</w:t>
      </w:r>
    </w:p>
    <w:p w:rsidR="00DD1FD5" w:rsidRDefault="00DD1FD5" w:rsidP="00452EBD">
      <w:pPr>
        <w:spacing w:after="0"/>
        <w:ind w:right="568"/>
        <w:jc w:val="both"/>
        <w:rPr>
          <w:rFonts w:cstheme="minorHAnsi"/>
          <w:sz w:val="28"/>
          <w:szCs w:val="28"/>
        </w:rPr>
      </w:pPr>
      <w:r w:rsidRPr="00DD1FD5">
        <w:rPr>
          <w:rFonts w:cstheme="minorHAnsi"/>
          <w:sz w:val="28"/>
          <w:szCs w:val="28"/>
        </w:rPr>
        <w:t xml:space="preserve">• z zamontowaną w węźle armaturą na 2,0 MPa, </w:t>
      </w:r>
    </w:p>
    <w:p w:rsidR="00E70AFB" w:rsidRPr="00E70AFB" w:rsidRDefault="00DD1FD5" w:rsidP="00E70AFB">
      <w:pPr>
        <w:numPr>
          <w:ilvl w:val="0"/>
          <w:numId w:val="11"/>
        </w:numPr>
        <w:tabs>
          <w:tab w:val="clear" w:pos="360"/>
          <w:tab w:val="num" w:pos="426"/>
          <w:tab w:val="left" w:pos="567"/>
          <w:tab w:val="left" w:pos="6237"/>
        </w:tabs>
        <w:spacing w:after="0" w:line="240" w:lineRule="auto"/>
        <w:ind w:left="426" w:right="568" w:hanging="426"/>
        <w:jc w:val="both"/>
        <w:rPr>
          <w:rFonts w:cstheme="minorHAnsi"/>
          <w:sz w:val="28"/>
          <w:szCs w:val="28"/>
        </w:rPr>
      </w:pPr>
      <w:r w:rsidRPr="00E70AFB">
        <w:rPr>
          <w:rFonts w:cstheme="minorHAnsi"/>
          <w:sz w:val="28"/>
          <w:szCs w:val="28"/>
        </w:rPr>
        <w:t xml:space="preserve">Po pozytywnym zakończeniu prób, potwierdzonym wpisem do dziennika budowy przez inspektora nadzoru </w:t>
      </w:r>
      <w:r w:rsidR="00E70AFB" w:rsidRPr="00E70AFB">
        <w:rPr>
          <w:rFonts w:cstheme="minorHAnsi"/>
          <w:sz w:val="28"/>
          <w:szCs w:val="28"/>
        </w:rPr>
        <w:t xml:space="preserve"> Miejskiego  Przedsiębiorstwa Gospodarki Komunalnej Zakładu Gospodarki Cieplnej w Oleśnicy pomieszczeniu  węzła cieplnego przy ul.  Lwowskiej 17 w Oleśnicy</w:t>
      </w:r>
      <w:r w:rsidR="00E70AFB">
        <w:rPr>
          <w:rFonts w:cstheme="minorHAnsi"/>
          <w:sz w:val="28"/>
          <w:szCs w:val="28"/>
        </w:rPr>
        <w:t>,</w:t>
      </w:r>
      <w:r w:rsidR="00E70AFB" w:rsidRPr="00E70AFB">
        <w:rPr>
          <w:rFonts w:cstheme="minorHAnsi"/>
          <w:sz w:val="28"/>
          <w:szCs w:val="28"/>
        </w:rPr>
        <w:t xml:space="preserve"> </w:t>
      </w:r>
    </w:p>
    <w:p w:rsidR="00794F19" w:rsidRPr="00DD1FD5" w:rsidRDefault="00DD1FD5" w:rsidP="00452EBD">
      <w:pPr>
        <w:spacing w:after="0"/>
        <w:ind w:right="568"/>
        <w:jc w:val="both"/>
        <w:rPr>
          <w:rFonts w:cstheme="minorHAnsi"/>
          <w:color w:val="000000"/>
          <w:sz w:val="28"/>
          <w:szCs w:val="28"/>
        </w:rPr>
      </w:pPr>
      <w:r w:rsidRPr="00DD1FD5">
        <w:rPr>
          <w:rFonts w:cstheme="minorHAnsi"/>
          <w:sz w:val="28"/>
          <w:szCs w:val="28"/>
        </w:rPr>
        <w:lastRenderedPageBreak/>
        <w:t>należy dokonać płukania sieci. Protokół prób szczel</w:t>
      </w:r>
      <w:r w:rsidRPr="00DD1FD5">
        <w:rPr>
          <w:rFonts w:cstheme="minorHAnsi"/>
          <w:sz w:val="28"/>
          <w:szCs w:val="28"/>
        </w:rPr>
        <w:softHyphen/>
        <w:t>ności na zimno oraz wyniku badań połączeń spawanych stanowią podstawę udzielenia gwarancji na sieć preizolowana przez wytwórcę rur preizolowanych .</w:t>
      </w:r>
      <w:r w:rsidR="00053039">
        <w:rPr>
          <w:rFonts w:cstheme="minorHAnsi"/>
          <w:sz w:val="28"/>
          <w:szCs w:val="28"/>
        </w:rPr>
        <w:t xml:space="preserve">    </w:t>
      </w:r>
    </w:p>
    <w:p w:rsidR="00DD1FD5" w:rsidRPr="00DD1FD5" w:rsidRDefault="00DD1FD5" w:rsidP="00452EBD">
      <w:pPr>
        <w:spacing w:after="0"/>
        <w:ind w:right="568"/>
        <w:jc w:val="both"/>
        <w:rPr>
          <w:rFonts w:cstheme="minorHAnsi"/>
          <w:color w:val="000000"/>
          <w:sz w:val="28"/>
          <w:szCs w:val="28"/>
        </w:rPr>
      </w:pPr>
    </w:p>
    <w:p w:rsidR="001C46B4" w:rsidRDefault="00DD1FD5" w:rsidP="00452EBD">
      <w:pPr>
        <w:ind w:right="568"/>
        <w:jc w:val="both"/>
        <w:rPr>
          <w:rFonts w:cstheme="minorHAnsi"/>
          <w:b/>
          <w:sz w:val="28"/>
          <w:szCs w:val="28"/>
        </w:rPr>
      </w:pPr>
      <w:r w:rsidRPr="00DD1FD5">
        <w:rPr>
          <w:rFonts w:cstheme="minorHAnsi"/>
          <w:b/>
          <w:sz w:val="28"/>
          <w:szCs w:val="28"/>
        </w:rPr>
        <w:t>1</w:t>
      </w:r>
      <w:r w:rsidR="00074E85">
        <w:rPr>
          <w:rFonts w:cstheme="minorHAnsi"/>
          <w:b/>
          <w:sz w:val="28"/>
          <w:szCs w:val="28"/>
        </w:rPr>
        <w:t>0</w:t>
      </w:r>
      <w:r w:rsidRPr="00DD1FD5">
        <w:rPr>
          <w:rFonts w:cstheme="minorHAnsi"/>
          <w:b/>
          <w:sz w:val="28"/>
          <w:szCs w:val="28"/>
        </w:rPr>
        <w:t>.  Wytyczne budowlane:</w:t>
      </w:r>
    </w:p>
    <w:p w:rsidR="00685BCC" w:rsidRDefault="001C46B4" w:rsidP="00452EBD">
      <w:pPr>
        <w:ind w:right="568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1</w:t>
      </w:r>
      <w:r w:rsidR="00074E85">
        <w:rPr>
          <w:rFonts w:cstheme="minorHAnsi"/>
          <w:b/>
          <w:sz w:val="28"/>
          <w:szCs w:val="28"/>
        </w:rPr>
        <w:t>0</w:t>
      </w:r>
      <w:r>
        <w:rPr>
          <w:rFonts w:cstheme="minorHAnsi"/>
          <w:b/>
          <w:sz w:val="28"/>
          <w:szCs w:val="28"/>
        </w:rPr>
        <w:t>.1 Przejścia sieci cieplnej przez ściany  komor</w:t>
      </w:r>
      <w:r w:rsidR="00781B20">
        <w:rPr>
          <w:rFonts w:cstheme="minorHAnsi"/>
          <w:b/>
          <w:sz w:val="28"/>
          <w:szCs w:val="28"/>
        </w:rPr>
        <w:t>y</w:t>
      </w:r>
      <w:r>
        <w:rPr>
          <w:rFonts w:cstheme="minorHAnsi"/>
          <w:b/>
          <w:sz w:val="28"/>
          <w:szCs w:val="28"/>
        </w:rPr>
        <w:t xml:space="preserve"> </w:t>
      </w:r>
      <w:r w:rsidR="00685BCC">
        <w:rPr>
          <w:rFonts w:cstheme="minorHAnsi"/>
          <w:b/>
          <w:sz w:val="28"/>
          <w:szCs w:val="28"/>
        </w:rPr>
        <w:t>K</w:t>
      </w:r>
      <w:r w:rsidR="00781B20">
        <w:rPr>
          <w:rFonts w:cstheme="minorHAnsi"/>
          <w:b/>
          <w:sz w:val="28"/>
          <w:szCs w:val="28"/>
        </w:rPr>
        <w:t>-</w:t>
      </w:r>
      <w:r w:rsidR="003A19E8">
        <w:rPr>
          <w:rFonts w:cstheme="minorHAnsi"/>
          <w:b/>
          <w:sz w:val="28"/>
          <w:szCs w:val="28"/>
        </w:rPr>
        <w:t>14</w:t>
      </w:r>
      <w:r w:rsidR="00E70AFB">
        <w:rPr>
          <w:rFonts w:cstheme="minorHAnsi"/>
          <w:b/>
          <w:sz w:val="28"/>
          <w:szCs w:val="28"/>
        </w:rPr>
        <w:t>, K-1</w:t>
      </w:r>
      <w:r w:rsidR="003A19E8">
        <w:rPr>
          <w:rFonts w:cstheme="minorHAnsi"/>
          <w:b/>
          <w:sz w:val="28"/>
          <w:szCs w:val="28"/>
        </w:rPr>
        <w:t>5</w:t>
      </w:r>
      <w:r w:rsidR="00E70AFB">
        <w:rPr>
          <w:rFonts w:cstheme="minorHAnsi"/>
          <w:b/>
          <w:sz w:val="28"/>
          <w:szCs w:val="28"/>
        </w:rPr>
        <w:t>, K-1</w:t>
      </w:r>
      <w:r w:rsidR="003A19E8">
        <w:rPr>
          <w:rFonts w:cstheme="minorHAnsi"/>
          <w:b/>
          <w:sz w:val="28"/>
          <w:szCs w:val="28"/>
        </w:rPr>
        <w:t>6</w:t>
      </w:r>
    </w:p>
    <w:p w:rsidR="00FC7328" w:rsidRDefault="00DD1FD5" w:rsidP="00570040">
      <w:pPr>
        <w:ind w:right="568"/>
        <w:jc w:val="both"/>
        <w:rPr>
          <w:rFonts w:cstheme="minorHAnsi"/>
          <w:sz w:val="28"/>
          <w:szCs w:val="28"/>
        </w:rPr>
      </w:pPr>
      <w:r w:rsidRPr="00DD1FD5">
        <w:rPr>
          <w:rFonts w:cstheme="minorHAnsi"/>
          <w:sz w:val="28"/>
          <w:szCs w:val="28"/>
        </w:rPr>
        <w:t>Przejścia przewodów preizolowanych przez przegrody budowlane wykonać z zastosowaniem systemowych przejść wodo i gazoszczelnych DN</w:t>
      </w:r>
      <w:r w:rsidR="00781B20">
        <w:rPr>
          <w:rFonts w:cstheme="minorHAnsi"/>
          <w:sz w:val="28"/>
          <w:szCs w:val="28"/>
        </w:rPr>
        <w:t>2</w:t>
      </w:r>
      <w:r w:rsidR="00074E85">
        <w:rPr>
          <w:rFonts w:cstheme="minorHAnsi"/>
          <w:sz w:val="28"/>
          <w:szCs w:val="28"/>
        </w:rPr>
        <w:t>0</w:t>
      </w:r>
      <w:r w:rsidR="00685BCC">
        <w:rPr>
          <w:rFonts w:cstheme="minorHAnsi"/>
          <w:sz w:val="28"/>
          <w:szCs w:val="28"/>
        </w:rPr>
        <w:t>0</w:t>
      </w:r>
      <w:r w:rsidRPr="00DD1FD5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</w:t>
      </w:r>
      <w:r w:rsidRPr="00DD1FD5">
        <w:rPr>
          <w:rFonts w:cstheme="minorHAnsi"/>
          <w:sz w:val="28"/>
          <w:szCs w:val="28"/>
        </w:rPr>
        <w:t>Zakończenie rur preizolowanych i przejścia na rurociągi z izolacją tradycyjną należy zabezpieczyć przy pomocy pokryw końcowych END CAP.</w:t>
      </w:r>
      <w:r w:rsidR="001C46B4">
        <w:rPr>
          <w:rFonts w:cstheme="minorHAnsi"/>
          <w:sz w:val="28"/>
          <w:szCs w:val="28"/>
        </w:rPr>
        <w:t xml:space="preserve"> </w:t>
      </w:r>
      <w:r w:rsidR="00841682">
        <w:rPr>
          <w:rFonts w:cstheme="minorHAnsi"/>
          <w:sz w:val="28"/>
          <w:szCs w:val="28"/>
        </w:rPr>
        <w:t>S</w:t>
      </w:r>
      <w:r w:rsidR="00781B20">
        <w:rPr>
          <w:rFonts w:cstheme="minorHAnsi"/>
          <w:sz w:val="28"/>
          <w:szCs w:val="28"/>
        </w:rPr>
        <w:t xml:space="preserve">zczegół </w:t>
      </w:r>
      <w:r w:rsidR="00060C12">
        <w:rPr>
          <w:rFonts w:cstheme="minorHAnsi"/>
          <w:sz w:val="28"/>
          <w:szCs w:val="28"/>
        </w:rPr>
        <w:t>przejścia  sieci cieplnej przez komory rys.</w:t>
      </w:r>
      <w:r w:rsidR="00074E85">
        <w:rPr>
          <w:rFonts w:cstheme="minorHAnsi"/>
          <w:sz w:val="28"/>
          <w:szCs w:val="28"/>
        </w:rPr>
        <w:t>10</w:t>
      </w:r>
    </w:p>
    <w:p w:rsidR="00DD1FD5" w:rsidRPr="00DD1FD5" w:rsidRDefault="00DD1FD5" w:rsidP="00452EBD">
      <w:pPr>
        <w:pStyle w:val="Bezodstpw"/>
        <w:ind w:right="568"/>
        <w:rPr>
          <w:rFonts w:asciiTheme="minorHAnsi" w:hAnsiTheme="minorHAnsi" w:cstheme="minorHAnsi"/>
          <w:b/>
          <w:sz w:val="28"/>
          <w:szCs w:val="28"/>
          <w:lang w:eastAsia="pl-PL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DD1FD5">
        <w:rPr>
          <w:rFonts w:asciiTheme="minorHAnsi" w:hAnsiTheme="minorHAnsi" w:cstheme="minorHAnsi"/>
          <w:b/>
          <w:sz w:val="28"/>
          <w:szCs w:val="28"/>
        </w:rPr>
        <w:t xml:space="preserve"> 1</w:t>
      </w:r>
      <w:r w:rsidR="00074E85">
        <w:rPr>
          <w:rFonts w:asciiTheme="minorHAnsi" w:hAnsiTheme="minorHAnsi" w:cstheme="minorHAnsi"/>
          <w:b/>
          <w:sz w:val="28"/>
          <w:szCs w:val="28"/>
        </w:rPr>
        <w:t>1</w:t>
      </w:r>
      <w:r w:rsidRPr="00DD1FD5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DD1FD5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Wytyczne do robót rozbiórkowych i  utylizacja odpadów w trakcie robót  ziemnych i montażowych </w:t>
      </w:r>
    </w:p>
    <w:p w:rsidR="00DD1FD5" w:rsidRPr="00DD1FD5" w:rsidRDefault="00DD1FD5" w:rsidP="00452EBD">
      <w:pPr>
        <w:pStyle w:val="Bezodstpw"/>
        <w:ind w:right="568"/>
        <w:rPr>
          <w:rFonts w:asciiTheme="minorHAnsi" w:hAnsiTheme="minorHAnsi" w:cstheme="minorHAnsi"/>
          <w:sz w:val="28"/>
          <w:szCs w:val="28"/>
          <w:lang w:eastAsia="pl-PL"/>
        </w:rPr>
      </w:pPr>
    </w:p>
    <w:p w:rsidR="00570040" w:rsidRDefault="00DD1FD5" w:rsidP="00452EBD">
      <w:pPr>
        <w:pStyle w:val="Bezodstpw"/>
        <w:ind w:right="568"/>
        <w:rPr>
          <w:rFonts w:asciiTheme="minorHAnsi" w:hAnsiTheme="minorHAnsi" w:cstheme="minorHAnsi"/>
          <w:sz w:val="28"/>
          <w:szCs w:val="28"/>
          <w:lang w:eastAsia="pl-PL"/>
        </w:rPr>
      </w:pPr>
      <w:r w:rsidRPr="00DD1FD5">
        <w:rPr>
          <w:rFonts w:asciiTheme="minorHAnsi" w:hAnsiTheme="minorHAnsi" w:cstheme="minorHAnsi"/>
          <w:sz w:val="28"/>
          <w:szCs w:val="28"/>
          <w:lang w:eastAsia="pl-PL"/>
        </w:rPr>
        <w:t>Roboty  rozbiórkowe należy  prowadzić zgodnie z rozporządzeniem Ministra Infrastruktury z dnia 06.02.2003 r. (dz. U. nr 47 poz. 401) w sprawie bezpieczeństwa i higieny pracy podczas wykonywania robót budowlanych.</w:t>
      </w:r>
    </w:p>
    <w:p w:rsidR="00570040" w:rsidRDefault="00570040" w:rsidP="00452EBD">
      <w:pPr>
        <w:pStyle w:val="Bezodstpw"/>
        <w:ind w:right="568"/>
        <w:rPr>
          <w:rFonts w:asciiTheme="minorHAnsi" w:hAnsiTheme="minorHAnsi" w:cstheme="minorHAnsi"/>
          <w:sz w:val="28"/>
          <w:szCs w:val="28"/>
          <w:lang w:eastAsia="pl-PL"/>
        </w:rPr>
      </w:pPr>
      <w:r>
        <w:rPr>
          <w:rFonts w:asciiTheme="minorHAnsi" w:hAnsiTheme="minorHAnsi" w:cstheme="minorHAnsi"/>
          <w:sz w:val="28"/>
          <w:szCs w:val="28"/>
          <w:lang w:eastAsia="pl-PL"/>
        </w:rPr>
        <w:t xml:space="preserve">Złom stalowy oczyszczony z izolacji musi zostać przekazany do Zamawiającego  MGK w Oleśnicy ul. Ciepła 2 i potwierdzony protokołem odbiorowym. </w:t>
      </w:r>
    </w:p>
    <w:p w:rsidR="00570040" w:rsidRDefault="00570040" w:rsidP="00452EBD">
      <w:pPr>
        <w:pStyle w:val="Bezodstpw"/>
        <w:ind w:right="568"/>
        <w:rPr>
          <w:rFonts w:asciiTheme="minorHAnsi" w:hAnsiTheme="minorHAnsi" w:cstheme="minorHAnsi"/>
          <w:sz w:val="28"/>
          <w:szCs w:val="28"/>
          <w:lang w:eastAsia="pl-PL"/>
        </w:rPr>
      </w:pPr>
      <w:r>
        <w:rPr>
          <w:rFonts w:asciiTheme="minorHAnsi" w:hAnsiTheme="minorHAnsi" w:cstheme="minorHAnsi"/>
          <w:sz w:val="28"/>
          <w:szCs w:val="28"/>
          <w:lang w:eastAsia="pl-PL"/>
        </w:rPr>
        <w:t xml:space="preserve">Odpady utylizuje Wykonawca i przedstawi zamawiającemu protokół  z przekazania odpadów odpowiedniej instytucji. </w:t>
      </w:r>
    </w:p>
    <w:p w:rsidR="00DD1FD5" w:rsidRPr="00DD1FD5" w:rsidRDefault="00DD1FD5" w:rsidP="00452EBD">
      <w:pPr>
        <w:pStyle w:val="Bezodstpw"/>
        <w:ind w:right="568"/>
        <w:rPr>
          <w:rFonts w:asciiTheme="minorHAnsi" w:hAnsiTheme="minorHAnsi" w:cstheme="minorHAnsi"/>
          <w:sz w:val="28"/>
          <w:szCs w:val="28"/>
          <w:lang w:eastAsia="pl-PL"/>
        </w:rPr>
      </w:pPr>
      <w:r w:rsidRPr="00DD1FD5">
        <w:rPr>
          <w:rFonts w:asciiTheme="minorHAnsi" w:hAnsiTheme="minorHAnsi" w:cstheme="minorHAnsi"/>
          <w:sz w:val="28"/>
          <w:szCs w:val="28"/>
          <w:lang w:eastAsia="pl-PL"/>
        </w:rPr>
        <w:t xml:space="preserve"> Materiały z rozbiórki oraz powstałe w trakcie montażu sieci ciepłowniczych należy posegregować i odnieść lub odwieźć na miejsce utylizacji lub składowania. </w:t>
      </w:r>
    </w:p>
    <w:p w:rsidR="00DD1FD5" w:rsidRPr="00DD1FD5" w:rsidRDefault="00DD1FD5" w:rsidP="00452EBD">
      <w:pPr>
        <w:pStyle w:val="Bezodstpw"/>
        <w:ind w:right="568"/>
        <w:rPr>
          <w:rFonts w:asciiTheme="minorHAnsi" w:hAnsiTheme="minorHAnsi" w:cstheme="minorHAnsi"/>
          <w:sz w:val="28"/>
          <w:szCs w:val="28"/>
          <w:lang w:eastAsia="pl-PL"/>
        </w:rPr>
      </w:pPr>
      <w:r w:rsidRPr="00DD1FD5">
        <w:rPr>
          <w:rFonts w:asciiTheme="minorHAnsi" w:hAnsiTheme="minorHAnsi" w:cstheme="minorHAnsi"/>
          <w:sz w:val="28"/>
          <w:szCs w:val="28"/>
          <w:lang w:eastAsia="pl-PL"/>
        </w:rPr>
        <w:t xml:space="preserve"> Przewoźnik powinien posiadać uprawnienia wymagane dla transportu odpadów. Odpady należy utylizować w sposób i w miejscu zgodnymi z wymogami prawa. </w:t>
      </w:r>
    </w:p>
    <w:p w:rsidR="00DD1FD5" w:rsidRPr="00DD1FD5" w:rsidRDefault="00DD1FD5" w:rsidP="00452EBD">
      <w:pPr>
        <w:pStyle w:val="Bezodstpw"/>
        <w:ind w:right="568"/>
        <w:rPr>
          <w:rFonts w:asciiTheme="minorHAnsi" w:hAnsiTheme="minorHAnsi" w:cstheme="minorHAnsi"/>
          <w:sz w:val="28"/>
          <w:szCs w:val="28"/>
          <w:lang w:eastAsia="pl-PL"/>
        </w:rPr>
      </w:pPr>
      <w:r w:rsidRPr="00DD1FD5">
        <w:rPr>
          <w:rFonts w:asciiTheme="minorHAnsi" w:hAnsiTheme="minorHAnsi" w:cstheme="minorHAnsi"/>
          <w:sz w:val="28"/>
          <w:szCs w:val="28"/>
          <w:lang w:eastAsia="pl-PL"/>
        </w:rPr>
        <w:t xml:space="preserve">Bieżąca kontrola obejmuje wizualne sprawdzenie wszystkich elementów procesu technologicznego, a w tym ich zgodność z zakresem robót i obowiązującymi przepisami.              </w:t>
      </w:r>
    </w:p>
    <w:p w:rsidR="00350D92" w:rsidRDefault="00DD1FD5" w:rsidP="00177DDE">
      <w:pPr>
        <w:pStyle w:val="Bezodstpw"/>
        <w:ind w:right="568"/>
        <w:rPr>
          <w:rFonts w:asciiTheme="minorHAnsi" w:hAnsiTheme="minorHAnsi" w:cstheme="minorHAnsi"/>
          <w:sz w:val="28"/>
          <w:szCs w:val="28"/>
        </w:rPr>
      </w:pPr>
      <w:r w:rsidRPr="00DD1FD5">
        <w:rPr>
          <w:rFonts w:asciiTheme="minorHAnsi" w:hAnsiTheme="minorHAnsi" w:cstheme="minorHAnsi"/>
          <w:sz w:val="28"/>
          <w:szCs w:val="28"/>
        </w:rPr>
        <w:t xml:space="preserve">Wszystkie prace związane z robotami ziemnymi powinny być wykonane zgodnie z aktualnymi przepisami oraz „Warunkami technicznymi wykonania i odbioru robót budowlano-montażowych” tom I, część I – Rozdział 3. Roboty ziemne. Wszystkie prace powinny być prowadzone zgodnie z przepisami BHP. </w:t>
      </w:r>
    </w:p>
    <w:p w:rsidR="00074E85" w:rsidRDefault="00350D92" w:rsidP="00177DDE">
      <w:pPr>
        <w:pStyle w:val="Bezodstpw"/>
        <w:ind w:right="568"/>
        <w:rPr>
          <w:rFonts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Odpady w całości zostaną zago</w:t>
      </w:r>
      <w:r w:rsidR="00F07332">
        <w:rPr>
          <w:rFonts w:asciiTheme="minorHAnsi" w:hAnsiTheme="minorHAnsi" w:cstheme="minorHAnsi"/>
          <w:sz w:val="28"/>
          <w:szCs w:val="28"/>
        </w:rPr>
        <w:t>spo</w:t>
      </w:r>
      <w:r>
        <w:rPr>
          <w:rFonts w:asciiTheme="minorHAnsi" w:hAnsiTheme="minorHAnsi" w:cstheme="minorHAnsi"/>
          <w:sz w:val="28"/>
          <w:szCs w:val="28"/>
        </w:rPr>
        <w:t>darowane przez wyłonionego w drodze przetargu wykonawcę przebudowy łącznie ze złomem.</w:t>
      </w:r>
      <w:r w:rsidR="00DD1FD5" w:rsidRPr="00DD1FD5">
        <w:rPr>
          <w:rFonts w:asciiTheme="minorHAnsi" w:hAnsiTheme="minorHAnsi" w:cstheme="minorHAnsi"/>
          <w:sz w:val="28"/>
          <w:szCs w:val="28"/>
        </w:rPr>
        <w:t xml:space="preserve"> </w:t>
      </w:r>
    </w:p>
    <w:p w:rsidR="00E2311E" w:rsidRDefault="00E2311E" w:rsidP="00452EBD">
      <w:pPr>
        <w:tabs>
          <w:tab w:val="left" w:pos="567"/>
          <w:tab w:val="left" w:pos="6237"/>
        </w:tabs>
        <w:spacing w:after="0" w:line="240" w:lineRule="auto"/>
        <w:ind w:right="568"/>
        <w:jc w:val="both"/>
        <w:rPr>
          <w:rFonts w:cstheme="minorHAnsi"/>
          <w:b/>
          <w:sz w:val="28"/>
          <w:szCs w:val="28"/>
        </w:rPr>
      </w:pPr>
    </w:p>
    <w:p w:rsidR="0079637A" w:rsidRPr="0079637A" w:rsidRDefault="00DD1FD5" w:rsidP="00452EBD">
      <w:pPr>
        <w:tabs>
          <w:tab w:val="left" w:pos="567"/>
          <w:tab w:val="left" w:pos="6237"/>
        </w:tabs>
        <w:spacing w:after="0" w:line="240" w:lineRule="auto"/>
        <w:ind w:right="568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</w:t>
      </w:r>
      <w:r w:rsidR="00074E85">
        <w:rPr>
          <w:rFonts w:cstheme="minorHAnsi"/>
          <w:b/>
          <w:sz w:val="28"/>
          <w:szCs w:val="28"/>
        </w:rPr>
        <w:t>2</w:t>
      </w:r>
      <w:r w:rsidR="0079637A" w:rsidRPr="0079637A">
        <w:rPr>
          <w:rFonts w:cstheme="minorHAnsi"/>
          <w:b/>
          <w:sz w:val="28"/>
          <w:szCs w:val="28"/>
        </w:rPr>
        <w:t>. Roboty ziemne wykopy</w:t>
      </w:r>
    </w:p>
    <w:p w:rsidR="0079637A" w:rsidRPr="0079637A" w:rsidRDefault="0079637A" w:rsidP="00452EBD">
      <w:pPr>
        <w:tabs>
          <w:tab w:val="left" w:pos="567"/>
          <w:tab w:val="left" w:pos="6237"/>
        </w:tabs>
        <w:spacing w:after="0" w:line="240" w:lineRule="auto"/>
        <w:ind w:right="568"/>
        <w:jc w:val="both"/>
        <w:rPr>
          <w:rFonts w:cstheme="minorHAnsi"/>
          <w:sz w:val="28"/>
          <w:szCs w:val="28"/>
        </w:rPr>
      </w:pPr>
    </w:p>
    <w:p w:rsidR="0079637A" w:rsidRPr="0079637A" w:rsidRDefault="0079637A" w:rsidP="00452EBD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  <w:r w:rsidRPr="0079637A">
        <w:rPr>
          <w:rFonts w:cstheme="minorHAnsi"/>
          <w:sz w:val="28"/>
          <w:szCs w:val="28"/>
        </w:rPr>
        <w:t xml:space="preserve">    Roboty ziemne prowadzić mechanicznie, a w miejscu skrzyżowań z istniejącym lub projektowanym uzbrojeniem podziemnym ręcznie. Przed przystąpieniem do </w:t>
      </w:r>
      <w:r w:rsidRPr="0079637A">
        <w:rPr>
          <w:rFonts w:cstheme="minorHAnsi"/>
          <w:sz w:val="28"/>
          <w:szCs w:val="28"/>
        </w:rPr>
        <w:lastRenderedPageBreak/>
        <w:t>prac ziemnych należy wykonać przekopy kontrolne w miejscu skrzyżowań z uzbrojeniem podziemnym pod nadzorem właścicieli sieci.</w:t>
      </w:r>
    </w:p>
    <w:p w:rsidR="0079637A" w:rsidRPr="0079637A" w:rsidRDefault="0079637A" w:rsidP="00452EBD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  <w:r w:rsidRPr="0079637A">
        <w:rPr>
          <w:rFonts w:cstheme="minorHAnsi"/>
          <w:sz w:val="28"/>
          <w:szCs w:val="28"/>
        </w:rPr>
        <w:t xml:space="preserve">    W miejscu wykonywania spawów wykop należy pogłębić tak, by dno wykopu znajdowało się ok. 0.4m poniżej dolnej krawędzi rury.</w:t>
      </w:r>
    </w:p>
    <w:p w:rsidR="0079637A" w:rsidRPr="0079637A" w:rsidRDefault="0079637A" w:rsidP="00452EBD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  <w:r w:rsidRPr="0079637A">
        <w:rPr>
          <w:rFonts w:cstheme="minorHAnsi"/>
          <w:sz w:val="28"/>
          <w:szCs w:val="28"/>
        </w:rPr>
        <w:t xml:space="preserve">   Dno wykopu dokładnie oczyścić z kamieni, korzeni i podobnych stałych części oraz wyrównać. Pod przewód wykonać podsypkę grubości 1</w:t>
      </w:r>
      <w:r w:rsidR="00375115">
        <w:rPr>
          <w:rFonts w:cstheme="minorHAnsi"/>
          <w:sz w:val="28"/>
          <w:szCs w:val="28"/>
        </w:rPr>
        <w:t>5</w:t>
      </w:r>
      <w:r w:rsidRPr="0079637A">
        <w:rPr>
          <w:rFonts w:cstheme="minorHAnsi"/>
          <w:sz w:val="28"/>
          <w:szCs w:val="28"/>
        </w:rPr>
        <w:t xml:space="preserve"> cm. Na podsypce luźno ułożyć rurociąg. Po ułożeniu rurociągów wykonać zasypkę o grubości 10cm. ponad górną krawędź tworzącą rury. Zasypkę wykonać zaczynając obsypywać boki rur a następnie zasypywać wykop zagęszczając grunt warstwami.      Materiałami stosowanymi na podsypkę i zasypkę powinien być piasek, który nie powinien zawierać cząstek wymiarach powyżej 2mm, być zmrożony, zawierać ostrych kamieni lub innych materiałów.   </w:t>
      </w:r>
    </w:p>
    <w:p w:rsidR="0079637A" w:rsidRPr="0079637A" w:rsidRDefault="0079637A" w:rsidP="00452EBD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  <w:r w:rsidRPr="0079637A">
        <w:rPr>
          <w:rFonts w:cstheme="minorHAnsi"/>
          <w:sz w:val="28"/>
          <w:szCs w:val="28"/>
        </w:rPr>
        <w:t xml:space="preserve">   Wykopy po dziennych pracach na czas zmroku, należy zabezpieczyć przed możliwością wpadnięcia osób postronnych.   </w:t>
      </w:r>
    </w:p>
    <w:p w:rsidR="0079637A" w:rsidRDefault="0079637A" w:rsidP="00452EBD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  <w:r w:rsidRPr="0079637A">
        <w:rPr>
          <w:rFonts w:cstheme="minorHAnsi"/>
          <w:sz w:val="28"/>
          <w:szCs w:val="28"/>
        </w:rPr>
        <w:t xml:space="preserve">Wymagany wskaźnik zagęszczenia podsypki nie mniejszy niż 0,95-0,98 zmodyfikowanej próby Proctora. </w:t>
      </w:r>
    </w:p>
    <w:p w:rsidR="00A8676C" w:rsidRDefault="00A8676C" w:rsidP="00A8676C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Projekt odbudowy nawierzchni i organizacji ruchu zastępczego i uzgodniony z Urzędem miasta </w:t>
      </w:r>
      <w:r w:rsidR="00375115">
        <w:rPr>
          <w:rFonts w:cstheme="minorHAnsi"/>
          <w:sz w:val="28"/>
          <w:szCs w:val="28"/>
        </w:rPr>
        <w:t>Oleśnica.</w:t>
      </w:r>
      <w:r>
        <w:rPr>
          <w:rFonts w:cstheme="minorHAnsi"/>
          <w:sz w:val="28"/>
          <w:szCs w:val="28"/>
        </w:rPr>
        <w:t xml:space="preserve">  </w:t>
      </w:r>
    </w:p>
    <w:p w:rsidR="00FC7328" w:rsidRDefault="00FC7328" w:rsidP="00A8676C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</w:p>
    <w:p w:rsidR="00610A86" w:rsidRDefault="00610A86" w:rsidP="00452EBD">
      <w:pPr>
        <w:pStyle w:val="Tekstpodstawowy2"/>
        <w:spacing w:after="0" w:line="240" w:lineRule="auto"/>
        <w:ind w:right="568"/>
        <w:rPr>
          <w:rFonts w:cstheme="minorHAnsi"/>
          <w:sz w:val="28"/>
          <w:szCs w:val="28"/>
        </w:rPr>
      </w:pPr>
    </w:p>
    <w:p w:rsidR="00610A86" w:rsidRPr="0079637A" w:rsidRDefault="0079637A" w:rsidP="00452EBD">
      <w:pPr>
        <w:pStyle w:val="Tekstpodstawowy2"/>
        <w:spacing w:after="0"/>
        <w:ind w:right="568"/>
        <w:rPr>
          <w:rFonts w:cstheme="minorHAnsi"/>
          <w:b/>
          <w:sz w:val="28"/>
          <w:szCs w:val="28"/>
        </w:rPr>
      </w:pPr>
      <w:r w:rsidRPr="0079637A">
        <w:rPr>
          <w:rFonts w:cstheme="minorHAnsi"/>
          <w:b/>
          <w:sz w:val="28"/>
          <w:szCs w:val="28"/>
        </w:rPr>
        <w:t>1</w:t>
      </w:r>
      <w:r w:rsidR="00074E85">
        <w:rPr>
          <w:rFonts w:cstheme="minorHAnsi"/>
          <w:b/>
          <w:sz w:val="28"/>
          <w:szCs w:val="28"/>
        </w:rPr>
        <w:t>3</w:t>
      </w:r>
      <w:r w:rsidRPr="0079637A">
        <w:rPr>
          <w:rFonts w:cstheme="minorHAnsi"/>
          <w:b/>
          <w:sz w:val="28"/>
          <w:szCs w:val="28"/>
        </w:rPr>
        <w:t>.  Uwagi:</w:t>
      </w:r>
    </w:p>
    <w:p w:rsidR="00570040" w:rsidRDefault="00E01EC5" w:rsidP="00452EBD">
      <w:pPr>
        <w:numPr>
          <w:ilvl w:val="0"/>
          <w:numId w:val="4"/>
        </w:numPr>
        <w:spacing w:after="0" w:line="240" w:lineRule="auto"/>
        <w:ind w:right="568"/>
        <w:rPr>
          <w:sz w:val="28"/>
          <w:szCs w:val="28"/>
        </w:rPr>
      </w:pPr>
      <w:r w:rsidRPr="00E01EC5">
        <w:rPr>
          <w:sz w:val="28"/>
          <w:szCs w:val="28"/>
        </w:rPr>
        <w:t>Całość robót wykonać zgodnie z niniejszą dokumentacją, wymogami technologii preizolowanej oraz wymaganiami technicznymi wykonania i odbioru sieci ciepłowniczych z rur i elementów preizolowanych wg COBRTI INSTAL - zeszyt 4 z 2002r</w:t>
      </w:r>
      <w:r w:rsidR="002F0406">
        <w:rPr>
          <w:sz w:val="28"/>
          <w:szCs w:val="28"/>
        </w:rPr>
        <w:t>, aktualizacja 08.01.2010r</w:t>
      </w:r>
    </w:p>
    <w:p w:rsidR="00E01EC5" w:rsidRPr="00E01EC5" w:rsidRDefault="00570040" w:rsidP="00452EBD">
      <w:pPr>
        <w:numPr>
          <w:ilvl w:val="0"/>
          <w:numId w:val="4"/>
        </w:numPr>
        <w:spacing w:after="0" w:line="240" w:lineRule="auto"/>
        <w:ind w:right="568"/>
        <w:rPr>
          <w:sz w:val="28"/>
          <w:szCs w:val="28"/>
        </w:rPr>
      </w:pPr>
      <w:r>
        <w:rPr>
          <w:sz w:val="28"/>
          <w:szCs w:val="28"/>
        </w:rPr>
        <w:t>Warunki techniczne IGCP Preizolowane rurociągi ciepłownicze Zeszyt 1 2024r.</w:t>
      </w:r>
      <w:r w:rsidR="00E01EC5" w:rsidRPr="00E01EC5">
        <w:rPr>
          <w:sz w:val="28"/>
          <w:szCs w:val="28"/>
        </w:rPr>
        <w:t xml:space="preserve">  </w:t>
      </w:r>
    </w:p>
    <w:p w:rsidR="00E01EC5" w:rsidRPr="00E01EC5" w:rsidRDefault="00E01EC5" w:rsidP="00452EBD">
      <w:pPr>
        <w:numPr>
          <w:ilvl w:val="0"/>
          <w:numId w:val="4"/>
        </w:numPr>
        <w:spacing w:after="0" w:line="240" w:lineRule="auto"/>
        <w:ind w:right="568"/>
        <w:rPr>
          <w:sz w:val="28"/>
          <w:szCs w:val="28"/>
        </w:rPr>
      </w:pPr>
      <w:r w:rsidRPr="00E01EC5">
        <w:rPr>
          <w:sz w:val="28"/>
          <w:szCs w:val="28"/>
        </w:rPr>
        <w:t>Przed przystąpieniem do robót ziemnych w miejscach skrzyżowań z kablami energetycznymi, wodociągowymi, telekomunikacyjnymi, kanalizacyjnymi, uwidocznionymi  na planie sytuacyjnym i profilach podłużnych należy wykonać wykopy kontrolne, w celu wyznaczenia dna wykopu na odcinku między kolizjami. W okolicach kolizji z uzbrojeniem podziemnym wykopy należy wykonać ręcznie. Ewentualne rozbieżności rzędnych kolizji faktycznych i podanych na profilach uwzględnić w prowadzeniu sieci.</w:t>
      </w:r>
    </w:p>
    <w:p w:rsidR="00E01EC5" w:rsidRPr="00E01EC5" w:rsidRDefault="00E01EC5" w:rsidP="00452EBD">
      <w:pPr>
        <w:numPr>
          <w:ilvl w:val="0"/>
          <w:numId w:val="4"/>
        </w:numPr>
        <w:spacing w:after="0" w:line="240" w:lineRule="auto"/>
        <w:ind w:right="568"/>
        <w:rPr>
          <w:sz w:val="28"/>
          <w:szCs w:val="28"/>
        </w:rPr>
      </w:pPr>
      <w:r w:rsidRPr="00E01EC5">
        <w:rPr>
          <w:sz w:val="28"/>
          <w:szCs w:val="28"/>
        </w:rPr>
        <w:t>Wykopy o ściankach pionowych, których głębokość przekracza 1,2m powinny być bezwzględnie szalowane.</w:t>
      </w:r>
    </w:p>
    <w:p w:rsidR="00E01EC5" w:rsidRPr="00E01EC5" w:rsidRDefault="00E01EC5" w:rsidP="00452EBD">
      <w:pPr>
        <w:numPr>
          <w:ilvl w:val="0"/>
          <w:numId w:val="4"/>
        </w:numPr>
        <w:spacing w:after="0" w:line="240" w:lineRule="auto"/>
        <w:ind w:right="568"/>
        <w:rPr>
          <w:sz w:val="28"/>
          <w:szCs w:val="28"/>
        </w:rPr>
      </w:pPr>
      <w:r w:rsidRPr="00E01EC5">
        <w:rPr>
          <w:sz w:val="28"/>
          <w:szCs w:val="28"/>
        </w:rPr>
        <w:t xml:space="preserve">W czasie prowadzenia robót zachować warunki bhp. </w:t>
      </w:r>
    </w:p>
    <w:p w:rsidR="00E01EC5" w:rsidRPr="00E01EC5" w:rsidRDefault="00E01EC5" w:rsidP="00452EBD">
      <w:pPr>
        <w:numPr>
          <w:ilvl w:val="0"/>
          <w:numId w:val="4"/>
        </w:numPr>
        <w:spacing w:after="0" w:line="240" w:lineRule="auto"/>
        <w:ind w:right="568"/>
        <w:rPr>
          <w:sz w:val="28"/>
          <w:szCs w:val="28"/>
        </w:rPr>
      </w:pPr>
      <w:r w:rsidRPr="00E01EC5">
        <w:rPr>
          <w:sz w:val="28"/>
          <w:szCs w:val="28"/>
        </w:rPr>
        <w:t xml:space="preserve">Nadzór nad robotami powierzyć należy osobie posiadającej odpowiednie uprawnienia budowlane. </w:t>
      </w:r>
    </w:p>
    <w:p w:rsidR="00E01EC5" w:rsidRPr="00E01EC5" w:rsidRDefault="00E01EC5" w:rsidP="00452EBD">
      <w:pPr>
        <w:numPr>
          <w:ilvl w:val="0"/>
          <w:numId w:val="4"/>
        </w:numPr>
        <w:spacing w:after="0" w:line="240" w:lineRule="auto"/>
        <w:ind w:right="568"/>
        <w:rPr>
          <w:rFonts w:cs="Arial"/>
          <w:sz w:val="28"/>
          <w:szCs w:val="28"/>
        </w:rPr>
      </w:pPr>
      <w:r w:rsidRPr="00E01EC5">
        <w:rPr>
          <w:sz w:val="28"/>
          <w:szCs w:val="28"/>
        </w:rPr>
        <w:t>W razie wystąpienia zbliżeń wykopów w stosunku do istniejących drzew należy je odpowiednio zabezpieczyć.</w:t>
      </w:r>
    </w:p>
    <w:p w:rsidR="00E01EC5" w:rsidRPr="00E01EC5" w:rsidRDefault="00E01EC5" w:rsidP="00452EBD">
      <w:pPr>
        <w:numPr>
          <w:ilvl w:val="0"/>
          <w:numId w:val="4"/>
        </w:numPr>
        <w:spacing w:after="0" w:line="240" w:lineRule="auto"/>
        <w:ind w:right="568"/>
        <w:rPr>
          <w:rFonts w:cs="Arial"/>
          <w:sz w:val="28"/>
          <w:szCs w:val="28"/>
        </w:rPr>
      </w:pPr>
      <w:r w:rsidRPr="00E01EC5">
        <w:rPr>
          <w:sz w:val="28"/>
          <w:szCs w:val="28"/>
        </w:rPr>
        <w:lastRenderedPageBreak/>
        <w:t>Po zakończeniu prac montażowych należy wykonać pomiary geodezyjne z naniesieniem muf oraz lokalizacji kolizji.</w:t>
      </w:r>
    </w:p>
    <w:p w:rsidR="00177DDE" w:rsidRDefault="00E01EC5" w:rsidP="00177DDE">
      <w:pPr>
        <w:ind w:right="568"/>
        <w:jc w:val="center"/>
        <w:rPr>
          <w:sz w:val="28"/>
          <w:szCs w:val="28"/>
        </w:rPr>
      </w:pPr>
      <w:r w:rsidRPr="00E01EC5">
        <w:rPr>
          <w:sz w:val="28"/>
          <w:szCs w:val="28"/>
        </w:rPr>
        <w:t xml:space="preserve">Przed zasypaniem sieci gruntem należy wykonać jej inwentaryzację geodezyjną powykonawczą zgodnie z art. 43 ust.3 ustawy z dnia 7 lipca 1994r. Prawo budowlane (Dz. U. Nr 89, poz. 414) i  </w:t>
      </w:r>
      <w:r w:rsidRPr="00E01EC5">
        <w:rPr>
          <w:sz w:val="28"/>
          <w:szCs w:val="28"/>
        </w:rPr>
        <w:sym w:font="Bookman Old Style" w:char="00A7"/>
      </w:r>
      <w:r w:rsidRPr="00E01EC5">
        <w:rPr>
          <w:sz w:val="28"/>
          <w:szCs w:val="28"/>
        </w:rPr>
        <w:t xml:space="preserve"> 12 ust.1 pkt. 3 rozporządzenia MGPiB z dnia 21 lutego 1995r. w sprawie rodzaju i zakresu opracowań geodezyjno-kartograficznych oraz czynności geodezyjnych obowiązujących w budownictwie (Dz. U. Nr 25, poz.133).</w:t>
      </w:r>
      <w:r w:rsidR="00177DDE">
        <w:rPr>
          <w:sz w:val="28"/>
          <w:szCs w:val="28"/>
        </w:rPr>
        <w:t xml:space="preserve">                                                       </w:t>
      </w:r>
    </w:p>
    <w:p w:rsidR="0079637A" w:rsidRPr="00E2311E" w:rsidRDefault="00177DDE" w:rsidP="00177DDE">
      <w:pPr>
        <w:ind w:right="56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79637A" w:rsidRPr="00E2311E">
        <w:rPr>
          <w:sz w:val="28"/>
          <w:szCs w:val="28"/>
        </w:rPr>
        <w:t>Opracowała:</w:t>
      </w:r>
    </w:p>
    <w:p w:rsidR="0079637A" w:rsidRPr="00E2311E" w:rsidRDefault="0079637A" w:rsidP="00452EBD">
      <w:pPr>
        <w:spacing w:after="0" w:line="240" w:lineRule="auto"/>
        <w:ind w:right="568" w:firstLine="4678"/>
        <w:jc w:val="center"/>
        <w:rPr>
          <w:sz w:val="28"/>
          <w:szCs w:val="28"/>
          <w:lang w:val="de-DE"/>
        </w:rPr>
      </w:pPr>
      <w:r w:rsidRPr="00E2311E">
        <w:rPr>
          <w:sz w:val="28"/>
          <w:szCs w:val="28"/>
          <w:lang w:val="de-DE"/>
        </w:rPr>
        <w:t>mgr inż. Irena Marówka</w:t>
      </w:r>
    </w:p>
    <w:p w:rsidR="0079637A" w:rsidRPr="00501680" w:rsidRDefault="0079637A" w:rsidP="00452EBD">
      <w:pPr>
        <w:tabs>
          <w:tab w:val="left" w:pos="567"/>
          <w:tab w:val="left" w:pos="6237"/>
        </w:tabs>
        <w:spacing w:after="0" w:line="240" w:lineRule="auto"/>
        <w:ind w:left="426" w:right="568"/>
        <w:rPr>
          <w:rFonts w:cstheme="minorHAnsi"/>
          <w:sz w:val="28"/>
          <w:szCs w:val="28"/>
        </w:rPr>
      </w:pPr>
    </w:p>
    <w:p w:rsidR="00501680" w:rsidRPr="0069142E" w:rsidRDefault="00501680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CF337F" w:rsidRDefault="00CF337F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E01EC5" w:rsidRDefault="00E01EC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2C46F3" w:rsidRDefault="002C46F3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2C46F3" w:rsidRDefault="002C46F3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177DDE" w:rsidRDefault="00177DDE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177DDE" w:rsidRDefault="00177DDE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177DDE" w:rsidRDefault="00177DDE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177DDE" w:rsidRDefault="00177DDE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E01EC5" w:rsidRDefault="00E01EC5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E01EC5" w:rsidRDefault="00E01EC5" w:rsidP="00452EBD">
      <w:pPr>
        <w:spacing w:after="0"/>
        <w:ind w:right="568"/>
        <w:jc w:val="both"/>
        <w:sectPr w:rsidR="00E01EC5" w:rsidSect="00452EBD">
          <w:headerReference w:type="even" r:id="rId11"/>
          <w:headerReference w:type="default" r:id="rId12"/>
          <w:pgSz w:w="11907" w:h="16840" w:code="9"/>
          <w:pgMar w:top="851" w:right="708" w:bottom="1134" w:left="142" w:header="709" w:footer="709" w:gutter="1134"/>
          <w:cols w:space="60"/>
          <w:noEndnote/>
          <w:titlePg/>
        </w:sectPr>
      </w:pPr>
      <w:r w:rsidRPr="00685BCC">
        <w:rPr>
          <w:sz w:val="24"/>
          <w:szCs w:val="24"/>
        </w:rPr>
        <w:t xml:space="preserve">    </w:t>
      </w:r>
      <w:r w:rsidRPr="00685BCC">
        <w:rPr>
          <w:color w:val="FFFFFF" w:themeColor="background1"/>
          <w:sz w:val="24"/>
          <w:szCs w:val="24"/>
        </w:rPr>
        <w:t>…………………………</w:t>
      </w:r>
      <w:r w:rsidRPr="00E01EC5">
        <w:rPr>
          <w:color w:val="FFFFFF" w:themeColor="background1"/>
        </w:rPr>
        <w:t xml:space="preserve">………………………………………………………………………………  </w:t>
      </w:r>
      <w:r>
        <w:t xml:space="preserve"> </w:t>
      </w:r>
    </w:p>
    <w:p w:rsidR="008E53BB" w:rsidRPr="00207B83" w:rsidRDefault="003927D7" w:rsidP="00452EBD">
      <w:pPr>
        <w:pStyle w:val="Nagwek3"/>
        <w:ind w:left="85" w:right="568"/>
      </w:pPr>
      <w:r>
        <w:lastRenderedPageBreak/>
        <w:t>V</w:t>
      </w:r>
      <w:r w:rsidR="008E53BB">
        <w:t xml:space="preserve">II. INFORMACJA DOTYCZĄCA </w:t>
      </w:r>
      <w:r w:rsidR="008E53BB">
        <w:br/>
        <w:t>BEZPIECZEŃSTWA I OCHRONY ZDROWIA</w:t>
      </w:r>
    </w:p>
    <w:p w:rsidR="008E53BB" w:rsidRDefault="008E53BB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8E53BB" w:rsidRDefault="008E53BB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8"/>
        <w:gridCol w:w="6003"/>
      </w:tblGrid>
      <w:tr w:rsidR="008E53BB" w:rsidRPr="007E6834" w:rsidTr="004133C9">
        <w:trPr>
          <w:trHeight w:val="2414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lang w:val="pl-PL"/>
              </w:rPr>
            </w:pPr>
            <w:r w:rsidRPr="00E81F96">
              <w:rPr>
                <w:rFonts w:ascii="Arial" w:hAnsi="Arial"/>
                <w:b/>
                <w:lang w:val="pl-PL"/>
              </w:rPr>
              <w:t>nazwa i adres obiektu budowlanego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8F9" w:rsidRPr="004528F9" w:rsidRDefault="004528F9" w:rsidP="004528F9">
            <w:pPr>
              <w:tabs>
                <w:tab w:val="left" w:pos="1223"/>
                <w:tab w:val="left" w:pos="8789"/>
              </w:tabs>
              <w:spacing w:after="0" w:line="240" w:lineRule="auto"/>
              <w:ind w:right="568"/>
              <w:rPr>
                <w:b/>
                <w:sz w:val="28"/>
                <w:szCs w:val="28"/>
              </w:rPr>
            </w:pPr>
            <w:r w:rsidRPr="004528F9">
              <w:rPr>
                <w:b/>
                <w:sz w:val="28"/>
                <w:szCs w:val="28"/>
              </w:rPr>
              <w:t>Przebudowa istniejącej sieci kanałowej 2xDn</w:t>
            </w:r>
            <w:r w:rsidR="00961078">
              <w:rPr>
                <w:b/>
                <w:sz w:val="28"/>
                <w:szCs w:val="28"/>
              </w:rPr>
              <w:t>2</w:t>
            </w:r>
            <w:r w:rsidR="00074E85">
              <w:rPr>
                <w:b/>
                <w:sz w:val="28"/>
                <w:szCs w:val="28"/>
              </w:rPr>
              <w:t>0</w:t>
            </w:r>
            <w:r w:rsidRPr="004528F9">
              <w:rPr>
                <w:b/>
                <w:sz w:val="28"/>
                <w:szCs w:val="28"/>
              </w:rPr>
              <w:t>0</w:t>
            </w:r>
            <w:r w:rsidR="005C17E8">
              <w:rPr>
                <w:b/>
                <w:sz w:val="28"/>
                <w:szCs w:val="28"/>
              </w:rPr>
              <w:t xml:space="preserve"> osiedlowej </w:t>
            </w:r>
            <w:r w:rsidRPr="004528F9">
              <w:rPr>
                <w:b/>
                <w:sz w:val="28"/>
                <w:szCs w:val="28"/>
              </w:rPr>
              <w:t xml:space="preserve"> na sieć preizolowaną 2xDn2</w:t>
            </w:r>
            <w:r w:rsidR="00074E85">
              <w:rPr>
                <w:b/>
                <w:sz w:val="28"/>
                <w:szCs w:val="28"/>
              </w:rPr>
              <w:t>0</w:t>
            </w:r>
            <w:r w:rsidR="00961078">
              <w:rPr>
                <w:b/>
                <w:sz w:val="28"/>
                <w:szCs w:val="28"/>
              </w:rPr>
              <w:t>0</w:t>
            </w:r>
            <w:r w:rsidRPr="004528F9">
              <w:rPr>
                <w:b/>
                <w:sz w:val="28"/>
                <w:szCs w:val="28"/>
              </w:rPr>
              <w:t xml:space="preserve"> od komory istniejącej K-</w:t>
            </w:r>
            <w:r w:rsidR="00074E85">
              <w:rPr>
                <w:b/>
                <w:sz w:val="28"/>
                <w:szCs w:val="28"/>
              </w:rPr>
              <w:t>14</w:t>
            </w:r>
            <w:r w:rsidRPr="004528F9">
              <w:rPr>
                <w:b/>
                <w:sz w:val="28"/>
                <w:szCs w:val="28"/>
              </w:rPr>
              <w:t xml:space="preserve"> do komory istniejącej K-</w:t>
            </w:r>
            <w:r w:rsidR="00961078">
              <w:rPr>
                <w:b/>
                <w:sz w:val="28"/>
                <w:szCs w:val="28"/>
              </w:rPr>
              <w:t>1</w:t>
            </w:r>
            <w:r w:rsidR="00074E85">
              <w:rPr>
                <w:b/>
                <w:sz w:val="28"/>
                <w:szCs w:val="28"/>
              </w:rPr>
              <w:t>6</w:t>
            </w:r>
            <w:r w:rsidRPr="004528F9">
              <w:rPr>
                <w:b/>
                <w:sz w:val="28"/>
                <w:szCs w:val="28"/>
              </w:rPr>
              <w:t xml:space="preserve"> </w:t>
            </w:r>
            <w:r w:rsidR="00074E85">
              <w:rPr>
                <w:b/>
                <w:sz w:val="28"/>
                <w:szCs w:val="28"/>
              </w:rPr>
              <w:t xml:space="preserve">przy </w:t>
            </w:r>
            <w:r w:rsidRPr="004528F9">
              <w:rPr>
                <w:b/>
                <w:sz w:val="28"/>
                <w:szCs w:val="28"/>
              </w:rPr>
              <w:t>ul.</w:t>
            </w:r>
            <w:r w:rsidR="00074E85">
              <w:rPr>
                <w:b/>
                <w:sz w:val="28"/>
                <w:szCs w:val="28"/>
              </w:rPr>
              <w:t>Marii Skłodowskiej- Curie</w:t>
            </w:r>
            <w:r w:rsidRPr="004528F9">
              <w:rPr>
                <w:b/>
                <w:sz w:val="28"/>
                <w:szCs w:val="28"/>
              </w:rPr>
              <w:t xml:space="preserve">  w </w:t>
            </w:r>
            <w:r w:rsidR="00961078">
              <w:rPr>
                <w:b/>
                <w:sz w:val="28"/>
                <w:szCs w:val="28"/>
              </w:rPr>
              <w:t>Oleśnicy</w:t>
            </w:r>
            <w:r w:rsidRPr="004528F9">
              <w:rPr>
                <w:b/>
                <w:sz w:val="28"/>
                <w:szCs w:val="28"/>
              </w:rPr>
              <w:t xml:space="preserve"> </w:t>
            </w:r>
          </w:p>
          <w:p w:rsidR="008E53BB" w:rsidRPr="008E53BB" w:rsidRDefault="008E53BB" w:rsidP="004133C9">
            <w:pPr>
              <w:ind w:right="568"/>
              <w:rPr>
                <w:rFonts w:cs="Arial"/>
                <w:b/>
                <w:sz w:val="28"/>
                <w:szCs w:val="28"/>
              </w:rPr>
            </w:pPr>
          </w:p>
        </w:tc>
      </w:tr>
      <w:tr w:rsidR="008E53BB" w:rsidRPr="007E6834" w:rsidTr="004133C9">
        <w:trPr>
          <w:trHeight w:val="295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lang w:val="pl-PL"/>
              </w:rPr>
            </w:pP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</w:p>
        </w:tc>
      </w:tr>
      <w:tr w:rsidR="008E53BB" w:rsidRPr="007E6834" w:rsidTr="004133C9">
        <w:trPr>
          <w:trHeight w:val="1451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lang w:val="pl-PL"/>
              </w:rPr>
            </w:pPr>
            <w:r w:rsidRPr="00E81F96">
              <w:rPr>
                <w:rFonts w:ascii="Arial" w:hAnsi="Arial"/>
                <w:b/>
                <w:lang w:val="pl-PL"/>
              </w:rPr>
              <w:t>nazwa inwestora oraz jego adres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15" w:rsidRPr="00375115" w:rsidRDefault="00375115" w:rsidP="00375115">
            <w:pPr>
              <w:tabs>
                <w:tab w:val="left" w:pos="567"/>
                <w:tab w:val="left" w:pos="6237"/>
              </w:tabs>
              <w:spacing w:after="0" w:line="240" w:lineRule="auto"/>
              <w:ind w:right="568"/>
              <w:rPr>
                <w:rFonts w:cstheme="minorHAnsi"/>
                <w:b/>
                <w:sz w:val="28"/>
                <w:szCs w:val="28"/>
              </w:rPr>
            </w:pPr>
            <w:r w:rsidRPr="00375115">
              <w:rPr>
                <w:rFonts w:cstheme="minorHAnsi"/>
                <w:b/>
                <w:sz w:val="28"/>
                <w:szCs w:val="28"/>
              </w:rPr>
              <w:t xml:space="preserve">Miejskie Przedsiębiorstwo Gospodarki Komunalnej  w Oleśnicy przy ul. </w:t>
            </w:r>
            <w:r w:rsidR="00C94B11">
              <w:rPr>
                <w:rFonts w:cstheme="minorHAnsi"/>
                <w:b/>
                <w:sz w:val="28"/>
                <w:szCs w:val="28"/>
              </w:rPr>
              <w:t>11 Listopada 17</w:t>
            </w:r>
            <w:r w:rsidRPr="00375115">
              <w:rPr>
                <w:rFonts w:cstheme="minorHAnsi"/>
                <w:b/>
                <w:sz w:val="28"/>
                <w:szCs w:val="28"/>
              </w:rPr>
              <w:t xml:space="preserve"> w Oleśnicy. </w:t>
            </w:r>
          </w:p>
          <w:p w:rsidR="00375115" w:rsidRDefault="00375115" w:rsidP="00375115">
            <w:pPr>
              <w:spacing w:after="0"/>
              <w:ind w:left="426" w:right="568"/>
              <w:jc w:val="both"/>
              <w:rPr>
                <w:rFonts w:cstheme="minorHAnsi"/>
                <w:sz w:val="28"/>
                <w:szCs w:val="28"/>
              </w:rPr>
            </w:pPr>
          </w:p>
          <w:p w:rsidR="008E53BB" w:rsidRPr="007E6834" w:rsidRDefault="008E53BB" w:rsidP="003274C4">
            <w:pPr>
              <w:pStyle w:val="Nagwek"/>
              <w:ind w:left="1701" w:right="568" w:hanging="1701"/>
              <w:rPr>
                <w:rFonts w:cs="Arial"/>
                <w:b/>
                <w:sz w:val="28"/>
                <w:szCs w:val="28"/>
              </w:rPr>
            </w:pPr>
          </w:p>
        </w:tc>
      </w:tr>
      <w:tr w:rsidR="008E53BB" w:rsidRPr="007E6834" w:rsidTr="004133C9">
        <w:trPr>
          <w:trHeight w:val="295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7E6834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</w:rPr>
            </w:pP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7E6834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8E53BB" w:rsidRPr="007E6834" w:rsidTr="004133C9">
        <w:trPr>
          <w:trHeight w:val="912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lang w:val="pl-PL"/>
              </w:rPr>
            </w:pPr>
            <w:r w:rsidRPr="00E81F96">
              <w:rPr>
                <w:rFonts w:ascii="Arial" w:hAnsi="Arial"/>
                <w:b/>
                <w:lang w:val="pl-PL"/>
              </w:rPr>
              <w:t>imię i nazwisko oraz adres projektanta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  <w:r w:rsidRPr="00E81F96">
              <w:rPr>
                <w:rFonts w:ascii="Arial" w:hAnsi="Arial"/>
                <w:b/>
                <w:sz w:val="28"/>
                <w:szCs w:val="28"/>
                <w:lang w:val="pl-PL"/>
              </w:rPr>
              <w:t>Irena Marówka</w:t>
            </w:r>
          </w:p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  <w:r w:rsidRPr="00E81F96">
              <w:rPr>
                <w:rFonts w:ascii="Arial" w:hAnsi="Arial"/>
                <w:b/>
                <w:sz w:val="28"/>
                <w:szCs w:val="28"/>
                <w:lang w:val="pl-PL"/>
              </w:rPr>
              <w:t>ul. Gradowa 12/12</w:t>
            </w:r>
          </w:p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  <w:r w:rsidRPr="00E81F96">
              <w:rPr>
                <w:rFonts w:ascii="Arial" w:hAnsi="Arial"/>
                <w:b/>
                <w:sz w:val="28"/>
                <w:szCs w:val="28"/>
                <w:lang w:val="pl-PL"/>
              </w:rPr>
              <w:t>53-028 Wrocław</w:t>
            </w:r>
          </w:p>
        </w:tc>
      </w:tr>
      <w:tr w:rsidR="008E53BB" w:rsidRPr="007E6834" w:rsidTr="004133C9">
        <w:trPr>
          <w:trHeight w:val="30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lang w:val="pl-PL"/>
              </w:rPr>
            </w:pP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</w:p>
        </w:tc>
      </w:tr>
      <w:tr w:rsidR="008E53BB" w:rsidRPr="007E6834" w:rsidTr="004133C9">
        <w:trPr>
          <w:trHeight w:val="1040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lang w:val="pl-PL"/>
              </w:rPr>
            </w:pPr>
            <w:r w:rsidRPr="00E81F96">
              <w:rPr>
                <w:rFonts w:ascii="Arial" w:hAnsi="Arial"/>
                <w:b/>
                <w:lang w:val="pl-PL"/>
              </w:rPr>
              <w:t>imię i nazwisko oraz adres sporządzającego informację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  <w:r w:rsidRPr="00E81F96">
              <w:rPr>
                <w:rFonts w:ascii="Arial" w:hAnsi="Arial"/>
                <w:b/>
                <w:sz w:val="28"/>
                <w:szCs w:val="28"/>
                <w:lang w:val="pl-PL"/>
              </w:rPr>
              <w:t>Irena Marówka</w:t>
            </w:r>
          </w:p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  <w:r w:rsidRPr="00E81F96">
              <w:rPr>
                <w:rFonts w:ascii="Arial" w:hAnsi="Arial"/>
                <w:b/>
                <w:sz w:val="28"/>
                <w:szCs w:val="28"/>
                <w:lang w:val="pl-PL"/>
              </w:rPr>
              <w:t>ul. Gradowa 12/12</w:t>
            </w:r>
          </w:p>
          <w:p w:rsidR="008E53BB" w:rsidRPr="00E81F96" w:rsidRDefault="008E53BB" w:rsidP="00452EBD">
            <w:pPr>
              <w:pStyle w:val="FR1"/>
              <w:widowControl/>
              <w:ind w:right="568"/>
              <w:rPr>
                <w:rFonts w:ascii="Arial" w:hAnsi="Arial"/>
                <w:b/>
                <w:sz w:val="28"/>
                <w:szCs w:val="28"/>
                <w:lang w:val="pl-PL"/>
              </w:rPr>
            </w:pPr>
            <w:r w:rsidRPr="00E81F96">
              <w:rPr>
                <w:rFonts w:ascii="Arial" w:hAnsi="Arial"/>
                <w:b/>
                <w:sz w:val="28"/>
                <w:szCs w:val="28"/>
                <w:lang w:val="pl-PL"/>
              </w:rPr>
              <w:t>53-028 Wrocław</w:t>
            </w:r>
          </w:p>
        </w:tc>
      </w:tr>
    </w:tbl>
    <w:p w:rsidR="008E53BB" w:rsidRDefault="008E53BB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8E53BB" w:rsidRDefault="008E53BB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p w:rsidR="00354F5B" w:rsidRDefault="00354F5B" w:rsidP="00452EBD">
      <w:pPr>
        <w:spacing w:line="240" w:lineRule="auto"/>
        <w:ind w:right="568"/>
        <w:jc w:val="center"/>
        <w:rPr>
          <w:sz w:val="28"/>
          <w:szCs w:val="28"/>
        </w:rPr>
      </w:pPr>
    </w:p>
    <w:p w:rsidR="003927D7" w:rsidRDefault="003927D7" w:rsidP="00452EBD">
      <w:pPr>
        <w:spacing w:line="240" w:lineRule="auto"/>
        <w:ind w:right="568"/>
        <w:jc w:val="center"/>
        <w:rPr>
          <w:sz w:val="28"/>
          <w:szCs w:val="28"/>
        </w:rPr>
      </w:pPr>
    </w:p>
    <w:p w:rsidR="003927D7" w:rsidRDefault="003927D7" w:rsidP="00452EBD">
      <w:pPr>
        <w:spacing w:line="240" w:lineRule="auto"/>
        <w:ind w:right="568"/>
        <w:jc w:val="center"/>
        <w:rPr>
          <w:sz w:val="28"/>
          <w:szCs w:val="28"/>
        </w:rPr>
      </w:pPr>
    </w:p>
    <w:p w:rsidR="003927D7" w:rsidRDefault="003927D7" w:rsidP="00452EBD">
      <w:pPr>
        <w:spacing w:line="240" w:lineRule="auto"/>
        <w:ind w:right="568"/>
        <w:jc w:val="center"/>
        <w:rPr>
          <w:sz w:val="28"/>
          <w:szCs w:val="28"/>
        </w:rPr>
      </w:pPr>
    </w:p>
    <w:p w:rsidR="003927D7" w:rsidRDefault="003927D7" w:rsidP="00452EBD">
      <w:pPr>
        <w:spacing w:line="240" w:lineRule="auto"/>
        <w:ind w:right="568"/>
        <w:jc w:val="center"/>
        <w:rPr>
          <w:sz w:val="28"/>
          <w:szCs w:val="28"/>
        </w:rPr>
      </w:pPr>
    </w:p>
    <w:p w:rsidR="003927D7" w:rsidRDefault="003927D7" w:rsidP="00452EBD">
      <w:pPr>
        <w:spacing w:line="240" w:lineRule="auto"/>
        <w:ind w:right="568"/>
        <w:jc w:val="center"/>
        <w:rPr>
          <w:sz w:val="28"/>
          <w:szCs w:val="28"/>
        </w:rPr>
      </w:pPr>
    </w:p>
    <w:p w:rsidR="003927D7" w:rsidRDefault="003927D7" w:rsidP="00452EBD">
      <w:pPr>
        <w:spacing w:line="240" w:lineRule="auto"/>
        <w:ind w:right="568"/>
        <w:jc w:val="center"/>
        <w:rPr>
          <w:b/>
          <w:sz w:val="28"/>
          <w:szCs w:val="28"/>
        </w:rPr>
      </w:pPr>
    </w:p>
    <w:p w:rsidR="00354F5B" w:rsidRDefault="003927D7" w:rsidP="00452EBD">
      <w:pPr>
        <w:spacing w:line="240" w:lineRule="auto"/>
        <w:ind w:right="5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="00354F5B">
        <w:rPr>
          <w:b/>
          <w:sz w:val="28"/>
          <w:szCs w:val="28"/>
        </w:rPr>
        <w:t xml:space="preserve">rocław, </w:t>
      </w:r>
      <w:r w:rsidR="00C94B11">
        <w:rPr>
          <w:b/>
          <w:sz w:val="28"/>
          <w:szCs w:val="28"/>
        </w:rPr>
        <w:t xml:space="preserve">8 </w:t>
      </w:r>
      <w:r w:rsidR="00074E85">
        <w:rPr>
          <w:b/>
          <w:sz w:val="28"/>
          <w:szCs w:val="28"/>
        </w:rPr>
        <w:t>październik</w:t>
      </w:r>
      <w:r w:rsidR="00C94B11">
        <w:rPr>
          <w:b/>
          <w:sz w:val="28"/>
          <w:szCs w:val="28"/>
        </w:rPr>
        <w:t xml:space="preserve"> </w:t>
      </w:r>
      <w:r w:rsidR="00354F5B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074E85">
        <w:rPr>
          <w:b/>
          <w:sz w:val="28"/>
          <w:szCs w:val="28"/>
        </w:rPr>
        <w:t>5</w:t>
      </w:r>
      <w:r w:rsidR="00354F5B">
        <w:rPr>
          <w:b/>
          <w:sz w:val="28"/>
          <w:szCs w:val="28"/>
        </w:rPr>
        <w:t>r.</w:t>
      </w: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885428" w:rsidRDefault="00885428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4528F9" w:rsidRDefault="004528F9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4528F9" w:rsidRDefault="004528F9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AC78A0" w:rsidRDefault="00AC78A0" w:rsidP="004133C9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  <w:r>
        <w:rPr>
          <w:rFonts w:ascii="Arial" w:eastAsia="MS Mincho" w:hAnsi="Arial" w:cs="Arial"/>
          <w:b/>
          <w:i/>
          <w:iCs/>
          <w:sz w:val="24"/>
          <w:szCs w:val="24"/>
        </w:rPr>
        <w:t>1. Zakres robót</w:t>
      </w:r>
    </w:p>
    <w:p w:rsidR="00B12AF7" w:rsidRPr="00B12AF7" w:rsidRDefault="00B12AF7" w:rsidP="004133C9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</w:p>
    <w:p w:rsidR="00B12AF7" w:rsidRPr="007001F4" w:rsidRDefault="00B12AF7" w:rsidP="00B12AF7">
      <w:pPr>
        <w:tabs>
          <w:tab w:val="left" w:pos="567"/>
        </w:tabs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7001F4">
        <w:rPr>
          <w:rFonts w:ascii="Arial" w:hAnsi="Arial" w:cs="Arial"/>
          <w:sz w:val="24"/>
          <w:szCs w:val="24"/>
        </w:rPr>
        <w:t xml:space="preserve">Zakresem opracowania jest projekt  przebudowy sieci cieplnej kanałowej </w:t>
      </w:r>
      <w:r w:rsidR="005C17E8">
        <w:rPr>
          <w:rFonts w:ascii="Arial" w:hAnsi="Arial" w:cs="Arial"/>
          <w:sz w:val="24"/>
          <w:szCs w:val="24"/>
        </w:rPr>
        <w:t xml:space="preserve">osiedlowej </w:t>
      </w:r>
      <w:r w:rsidR="00C94B11">
        <w:rPr>
          <w:rFonts w:ascii="Arial" w:hAnsi="Arial" w:cs="Arial"/>
          <w:sz w:val="24"/>
          <w:szCs w:val="24"/>
        </w:rPr>
        <w:t>2xDN2</w:t>
      </w:r>
      <w:r w:rsidR="00637820">
        <w:rPr>
          <w:rFonts w:ascii="Arial" w:hAnsi="Arial" w:cs="Arial"/>
          <w:sz w:val="24"/>
          <w:szCs w:val="24"/>
        </w:rPr>
        <w:t>0</w:t>
      </w:r>
      <w:r w:rsidRPr="007001F4">
        <w:rPr>
          <w:rFonts w:ascii="Arial" w:hAnsi="Arial" w:cs="Arial"/>
          <w:sz w:val="24"/>
          <w:szCs w:val="24"/>
        </w:rPr>
        <w:t>0  na sieć cieplną preizolowaną 2xDN</w:t>
      </w:r>
      <w:r w:rsidR="00C94B11">
        <w:rPr>
          <w:rFonts w:ascii="Arial" w:hAnsi="Arial" w:cs="Arial"/>
          <w:sz w:val="24"/>
          <w:szCs w:val="24"/>
        </w:rPr>
        <w:t>2</w:t>
      </w:r>
      <w:r w:rsidR="00637820">
        <w:rPr>
          <w:rFonts w:ascii="Arial" w:hAnsi="Arial" w:cs="Arial"/>
          <w:sz w:val="24"/>
          <w:szCs w:val="24"/>
        </w:rPr>
        <w:t>0</w:t>
      </w:r>
      <w:r w:rsidR="00C94B11">
        <w:rPr>
          <w:rFonts w:ascii="Arial" w:hAnsi="Arial" w:cs="Arial"/>
          <w:sz w:val="24"/>
          <w:szCs w:val="24"/>
        </w:rPr>
        <w:t>0</w:t>
      </w:r>
      <w:r w:rsidRPr="007001F4">
        <w:rPr>
          <w:rFonts w:ascii="Arial" w:hAnsi="Arial" w:cs="Arial"/>
          <w:sz w:val="24"/>
          <w:szCs w:val="24"/>
        </w:rPr>
        <w:t xml:space="preserve">  po trasie :</w:t>
      </w:r>
    </w:p>
    <w:p w:rsidR="001219D5" w:rsidRPr="001219D5" w:rsidRDefault="00B12AF7" w:rsidP="001219D5">
      <w:pPr>
        <w:tabs>
          <w:tab w:val="left" w:pos="567"/>
        </w:tabs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7001F4">
        <w:rPr>
          <w:rFonts w:ascii="Arial" w:hAnsi="Arial" w:cs="Arial"/>
          <w:sz w:val="24"/>
          <w:szCs w:val="24"/>
        </w:rPr>
        <w:t>-od komory   istniejącej  K-</w:t>
      </w:r>
      <w:r w:rsidR="00637820">
        <w:rPr>
          <w:rFonts w:ascii="Arial" w:hAnsi="Arial" w:cs="Arial"/>
          <w:sz w:val="24"/>
          <w:szCs w:val="24"/>
        </w:rPr>
        <w:t>14</w:t>
      </w:r>
      <w:r w:rsidR="00C94B11">
        <w:rPr>
          <w:rFonts w:ascii="Arial" w:hAnsi="Arial" w:cs="Arial"/>
          <w:sz w:val="24"/>
          <w:szCs w:val="24"/>
        </w:rPr>
        <w:t xml:space="preserve"> przez komorę istniejącą K-1</w:t>
      </w:r>
      <w:r w:rsidR="00637820">
        <w:rPr>
          <w:rFonts w:ascii="Arial" w:hAnsi="Arial" w:cs="Arial"/>
          <w:sz w:val="24"/>
          <w:szCs w:val="24"/>
        </w:rPr>
        <w:t>5</w:t>
      </w:r>
      <w:r w:rsidR="00C94B11">
        <w:rPr>
          <w:rFonts w:ascii="Arial" w:hAnsi="Arial" w:cs="Arial"/>
          <w:sz w:val="24"/>
          <w:szCs w:val="24"/>
        </w:rPr>
        <w:t xml:space="preserve"> </w:t>
      </w:r>
      <w:r w:rsidRPr="007001F4">
        <w:rPr>
          <w:rFonts w:ascii="Arial" w:hAnsi="Arial" w:cs="Arial"/>
          <w:sz w:val="24"/>
          <w:szCs w:val="24"/>
        </w:rPr>
        <w:t>do komory istniejącej  K-</w:t>
      </w:r>
      <w:r w:rsidR="00C94B11">
        <w:rPr>
          <w:rFonts w:ascii="Arial" w:hAnsi="Arial" w:cs="Arial"/>
          <w:sz w:val="24"/>
          <w:szCs w:val="24"/>
        </w:rPr>
        <w:t>1</w:t>
      </w:r>
      <w:r w:rsidR="00637820">
        <w:rPr>
          <w:rFonts w:ascii="Arial" w:hAnsi="Arial" w:cs="Arial"/>
          <w:sz w:val="24"/>
          <w:szCs w:val="24"/>
        </w:rPr>
        <w:t>6</w:t>
      </w:r>
      <w:r w:rsidR="00C94B11">
        <w:rPr>
          <w:rFonts w:ascii="Arial" w:hAnsi="Arial" w:cs="Arial"/>
          <w:sz w:val="24"/>
          <w:szCs w:val="24"/>
        </w:rPr>
        <w:t xml:space="preserve"> przy </w:t>
      </w:r>
      <w:r w:rsidRPr="007001F4">
        <w:rPr>
          <w:rFonts w:ascii="Arial" w:hAnsi="Arial" w:cs="Arial"/>
          <w:sz w:val="24"/>
          <w:szCs w:val="24"/>
        </w:rPr>
        <w:t xml:space="preserve"> </w:t>
      </w:r>
      <w:r w:rsidR="00C94B11">
        <w:rPr>
          <w:rFonts w:ascii="Arial" w:hAnsi="Arial" w:cs="Arial"/>
          <w:sz w:val="24"/>
          <w:szCs w:val="24"/>
        </w:rPr>
        <w:t>ul.</w:t>
      </w:r>
      <w:r w:rsidR="00637820">
        <w:rPr>
          <w:rFonts w:ascii="Arial" w:hAnsi="Arial" w:cs="Arial"/>
          <w:sz w:val="24"/>
          <w:szCs w:val="24"/>
        </w:rPr>
        <w:t xml:space="preserve">Marii Skłodowskiej-Curie </w:t>
      </w:r>
      <w:r w:rsidRPr="007001F4">
        <w:rPr>
          <w:rFonts w:ascii="Arial" w:hAnsi="Arial" w:cs="Arial"/>
          <w:sz w:val="24"/>
          <w:szCs w:val="24"/>
        </w:rPr>
        <w:t xml:space="preserve">w </w:t>
      </w:r>
      <w:r w:rsidR="00C94B11">
        <w:rPr>
          <w:rFonts w:ascii="Arial" w:hAnsi="Arial" w:cs="Arial"/>
          <w:sz w:val="24"/>
          <w:szCs w:val="24"/>
        </w:rPr>
        <w:t>Oleśnicy</w:t>
      </w:r>
      <w:r w:rsidRPr="007001F4">
        <w:rPr>
          <w:rFonts w:ascii="Arial" w:hAnsi="Arial" w:cs="Arial"/>
          <w:sz w:val="24"/>
          <w:szCs w:val="24"/>
        </w:rPr>
        <w:t xml:space="preserve"> po  istniejącej trasie</w:t>
      </w:r>
      <w:r w:rsidR="007001F4">
        <w:rPr>
          <w:rFonts w:ascii="Arial" w:hAnsi="Arial" w:cs="Arial"/>
          <w:sz w:val="24"/>
          <w:szCs w:val="24"/>
        </w:rPr>
        <w:t xml:space="preserve"> przez działki</w:t>
      </w:r>
      <w:r w:rsidRPr="007001F4">
        <w:rPr>
          <w:rFonts w:ascii="Arial" w:hAnsi="Arial" w:cs="Arial"/>
          <w:sz w:val="24"/>
          <w:szCs w:val="24"/>
        </w:rPr>
        <w:t xml:space="preserve"> </w:t>
      </w:r>
      <w:r w:rsidR="001219D5" w:rsidRPr="001219D5">
        <w:rPr>
          <w:rFonts w:ascii="Arial" w:hAnsi="Arial" w:cs="Arial"/>
          <w:sz w:val="24"/>
          <w:szCs w:val="24"/>
        </w:rPr>
        <w:t xml:space="preserve">nr: </w:t>
      </w:r>
      <w:r w:rsidR="00637820">
        <w:rPr>
          <w:rFonts w:ascii="Arial" w:hAnsi="Arial" w:cs="Arial"/>
          <w:sz w:val="24"/>
          <w:szCs w:val="24"/>
        </w:rPr>
        <w:t>52</w:t>
      </w:r>
      <w:r w:rsidR="001219D5" w:rsidRPr="001219D5">
        <w:rPr>
          <w:rFonts w:ascii="Arial" w:hAnsi="Arial" w:cs="Arial"/>
          <w:sz w:val="24"/>
          <w:szCs w:val="24"/>
        </w:rPr>
        <w:t xml:space="preserve">/9; </w:t>
      </w:r>
      <w:r w:rsidR="00637820">
        <w:rPr>
          <w:rFonts w:ascii="Arial" w:hAnsi="Arial" w:cs="Arial"/>
          <w:sz w:val="24"/>
          <w:szCs w:val="24"/>
        </w:rPr>
        <w:t>52</w:t>
      </w:r>
      <w:r w:rsidR="001219D5" w:rsidRPr="001219D5">
        <w:rPr>
          <w:rFonts w:ascii="Arial" w:hAnsi="Arial" w:cs="Arial"/>
          <w:sz w:val="24"/>
          <w:szCs w:val="24"/>
        </w:rPr>
        <w:t>/1</w:t>
      </w:r>
      <w:r w:rsidR="00637820">
        <w:rPr>
          <w:rFonts w:ascii="Arial" w:hAnsi="Arial" w:cs="Arial"/>
          <w:sz w:val="24"/>
          <w:szCs w:val="24"/>
        </w:rPr>
        <w:t xml:space="preserve">1; </w:t>
      </w:r>
      <w:r w:rsidR="001219D5" w:rsidRPr="001219D5">
        <w:rPr>
          <w:rFonts w:ascii="Arial" w:hAnsi="Arial" w:cs="Arial"/>
          <w:sz w:val="24"/>
          <w:szCs w:val="24"/>
        </w:rPr>
        <w:t xml:space="preserve"> </w:t>
      </w:r>
      <w:r w:rsidR="00637820">
        <w:rPr>
          <w:rFonts w:ascii="Arial" w:hAnsi="Arial" w:cs="Arial"/>
          <w:sz w:val="24"/>
          <w:szCs w:val="24"/>
        </w:rPr>
        <w:t>52</w:t>
      </w:r>
      <w:r w:rsidR="001219D5" w:rsidRPr="001219D5">
        <w:rPr>
          <w:rFonts w:ascii="Arial" w:hAnsi="Arial" w:cs="Arial"/>
          <w:sz w:val="24"/>
          <w:szCs w:val="24"/>
        </w:rPr>
        <w:t>/</w:t>
      </w:r>
      <w:r w:rsidR="00637820">
        <w:rPr>
          <w:rFonts w:ascii="Arial" w:hAnsi="Arial" w:cs="Arial"/>
          <w:sz w:val="24"/>
          <w:szCs w:val="24"/>
        </w:rPr>
        <w:t>1</w:t>
      </w:r>
      <w:r w:rsidR="001219D5" w:rsidRPr="001219D5">
        <w:rPr>
          <w:rFonts w:ascii="Arial" w:hAnsi="Arial" w:cs="Arial"/>
          <w:sz w:val="24"/>
          <w:szCs w:val="24"/>
        </w:rPr>
        <w:t>0;</w:t>
      </w:r>
      <w:r w:rsidR="00637820">
        <w:rPr>
          <w:rFonts w:ascii="Arial" w:hAnsi="Arial" w:cs="Arial"/>
          <w:sz w:val="24"/>
          <w:szCs w:val="24"/>
        </w:rPr>
        <w:t xml:space="preserve"> 48/1</w:t>
      </w:r>
      <w:r w:rsidR="001219D5" w:rsidRPr="001219D5">
        <w:rPr>
          <w:rFonts w:ascii="Arial" w:hAnsi="Arial" w:cs="Arial"/>
          <w:sz w:val="24"/>
          <w:szCs w:val="24"/>
        </w:rPr>
        <w:t xml:space="preserve">; </w:t>
      </w:r>
      <w:r w:rsidR="00637820">
        <w:rPr>
          <w:rFonts w:ascii="Arial" w:hAnsi="Arial" w:cs="Arial"/>
          <w:sz w:val="24"/>
          <w:szCs w:val="24"/>
        </w:rPr>
        <w:t>25</w:t>
      </w:r>
      <w:r w:rsidR="001219D5" w:rsidRPr="001219D5">
        <w:rPr>
          <w:rFonts w:ascii="Arial" w:hAnsi="Arial" w:cs="Arial"/>
          <w:sz w:val="24"/>
          <w:szCs w:val="24"/>
        </w:rPr>
        <w:t xml:space="preserve">; </w:t>
      </w:r>
      <w:r w:rsidR="00637820">
        <w:rPr>
          <w:rFonts w:ascii="Arial" w:hAnsi="Arial" w:cs="Arial"/>
          <w:sz w:val="24"/>
          <w:szCs w:val="24"/>
        </w:rPr>
        <w:t>24; 20/15; 19</w:t>
      </w:r>
      <w:r w:rsidR="001219D5" w:rsidRPr="001219D5">
        <w:rPr>
          <w:rFonts w:ascii="Arial" w:hAnsi="Arial" w:cs="Arial"/>
          <w:sz w:val="24"/>
          <w:szCs w:val="24"/>
        </w:rPr>
        <w:t xml:space="preserve"> AM-</w:t>
      </w:r>
      <w:r w:rsidR="00637820">
        <w:rPr>
          <w:rFonts w:ascii="Arial" w:hAnsi="Arial" w:cs="Arial"/>
          <w:sz w:val="24"/>
          <w:szCs w:val="24"/>
        </w:rPr>
        <w:t>24</w:t>
      </w:r>
      <w:r w:rsidR="001219D5" w:rsidRPr="001219D5">
        <w:rPr>
          <w:rFonts w:ascii="Arial" w:hAnsi="Arial" w:cs="Arial"/>
          <w:sz w:val="24"/>
          <w:szCs w:val="24"/>
        </w:rPr>
        <w:t xml:space="preserve">  obręb Oleśnica  , jednostka ewidencyjna  Oleśnica- miasto</w:t>
      </w:r>
    </w:p>
    <w:p w:rsidR="00B12AF7" w:rsidRPr="007001F4" w:rsidRDefault="00B12AF7" w:rsidP="00B12AF7">
      <w:pPr>
        <w:tabs>
          <w:tab w:val="left" w:pos="567"/>
        </w:tabs>
        <w:spacing w:after="0" w:line="240" w:lineRule="auto"/>
        <w:ind w:right="568"/>
        <w:rPr>
          <w:rFonts w:ascii="Arial" w:hAnsi="Arial" w:cs="Arial"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i/>
          <w:iCs/>
          <w:sz w:val="24"/>
          <w:szCs w:val="24"/>
        </w:rPr>
        <w:t>2. Wykaz istniejących obiektów budowlanych</w:t>
      </w:r>
      <w:r>
        <w:rPr>
          <w:rFonts w:ascii="Arial" w:eastAsia="MS Mincho" w:hAnsi="Arial" w:cs="Arial"/>
          <w:b/>
          <w:sz w:val="24"/>
          <w:szCs w:val="24"/>
        </w:rPr>
        <w:t>:</w:t>
      </w: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 xml:space="preserve">na terenie przeznaczonym pod </w:t>
      </w:r>
      <w:r w:rsidR="00C94B11">
        <w:rPr>
          <w:rFonts w:ascii="Arial" w:eastAsia="MS Mincho" w:hAnsi="Arial" w:cs="Arial"/>
          <w:sz w:val="24"/>
          <w:szCs w:val="24"/>
        </w:rPr>
        <w:t>przebudowę sieci ciepłowniczej z kanałowej na preizolowaną 2xDn2</w:t>
      </w:r>
      <w:r w:rsidR="00637820">
        <w:rPr>
          <w:rFonts w:ascii="Arial" w:eastAsia="MS Mincho" w:hAnsi="Arial" w:cs="Arial"/>
          <w:sz w:val="24"/>
          <w:szCs w:val="24"/>
        </w:rPr>
        <w:t>0</w:t>
      </w:r>
      <w:r w:rsidR="00C94B11">
        <w:rPr>
          <w:rFonts w:ascii="Arial" w:eastAsia="MS Mincho" w:hAnsi="Arial" w:cs="Arial"/>
          <w:sz w:val="24"/>
          <w:szCs w:val="24"/>
        </w:rPr>
        <w:t xml:space="preserve">0 </w:t>
      </w:r>
      <w:r>
        <w:rPr>
          <w:rFonts w:ascii="Arial" w:eastAsia="MS Mincho" w:hAnsi="Arial" w:cs="Arial"/>
          <w:sz w:val="24"/>
          <w:szCs w:val="24"/>
        </w:rPr>
        <w:t>zn</w:t>
      </w:r>
      <w:r w:rsidR="00452EBD">
        <w:rPr>
          <w:rFonts w:ascii="Arial" w:eastAsia="MS Mincho" w:hAnsi="Arial" w:cs="Arial"/>
          <w:sz w:val="24"/>
          <w:szCs w:val="24"/>
        </w:rPr>
        <w:t>ajdują się tereny zielone ,drogi</w:t>
      </w:r>
      <w:r>
        <w:rPr>
          <w:rFonts w:ascii="Arial" w:eastAsia="MS Mincho" w:hAnsi="Arial" w:cs="Arial"/>
          <w:sz w:val="24"/>
          <w:szCs w:val="24"/>
        </w:rPr>
        <w:t xml:space="preserve"> publiczn</w:t>
      </w:r>
      <w:r w:rsidR="00452EBD">
        <w:rPr>
          <w:rFonts w:ascii="Arial" w:eastAsia="MS Mincho" w:hAnsi="Arial" w:cs="Arial"/>
          <w:sz w:val="24"/>
          <w:szCs w:val="24"/>
        </w:rPr>
        <w:t>e</w:t>
      </w:r>
      <w:r>
        <w:rPr>
          <w:rFonts w:ascii="Arial" w:eastAsia="MS Mincho" w:hAnsi="Arial" w:cs="Arial"/>
          <w:sz w:val="24"/>
          <w:szCs w:val="24"/>
        </w:rPr>
        <w:t xml:space="preserve"> i dojazdow</w:t>
      </w:r>
      <w:r w:rsidR="00452EBD">
        <w:rPr>
          <w:rFonts w:ascii="Arial" w:eastAsia="MS Mincho" w:hAnsi="Arial" w:cs="Arial"/>
          <w:sz w:val="24"/>
          <w:szCs w:val="24"/>
        </w:rPr>
        <w:t>e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="00C94B11">
        <w:rPr>
          <w:rFonts w:ascii="Arial" w:eastAsia="MS Mincho" w:hAnsi="Arial" w:cs="Arial"/>
          <w:sz w:val="24"/>
          <w:szCs w:val="24"/>
        </w:rPr>
        <w:t>do budynków, budynki mieszkalne i usługowe.</w:t>
      </w:r>
    </w:p>
    <w:p w:rsidR="00AC78A0" w:rsidRDefault="00AC78A0" w:rsidP="00452EBD">
      <w:pPr>
        <w:pStyle w:val="Zwykytekst"/>
        <w:ind w:right="568"/>
        <w:rPr>
          <w:rFonts w:ascii="Arial" w:hAnsi="Arial" w:cs="Arial"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i/>
          <w:iCs/>
          <w:sz w:val="24"/>
          <w:szCs w:val="24"/>
        </w:rPr>
      </w:pPr>
      <w:r>
        <w:rPr>
          <w:rFonts w:ascii="Arial" w:eastAsia="MS Mincho" w:hAnsi="Arial" w:cs="Arial"/>
          <w:b/>
          <w:i/>
          <w:iCs/>
          <w:sz w:val="24"/>
          <w:szCs w:val="24"/>
        </w:rPr>
        <w:t>3. Elementy zagospodarowania terenu, które mogą stwarzać zagrożenie bezpieczeństwa i zdrowia ludzi</w:t>
      </w:r>
    </w:p>
    <w:p w:rsidR="00AC78A0" w:rsidRDefault="00AC78A0" w:rsidP="00452EBD">
      <w:pPr>
        <w:pStyle w:val="Zwykytekst"/>
        <w:numPr>
          <w:ilvl w:val="0"/>
          <w:numId w:val="5"/>
        </w:numPr>
        <w:ind w:right="568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nie występują</w:t>
      </w: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i/>
          <w:iCs/>
          <w:sz w:val="24"/>
          <w:szCs w:val="24"/>
        </w:rPr>
      </w:pPr>
      <w:r>
        <w:rPr>
          <w:rFonts w:ascii="Arial" w:eastAsia="MS Mincho" w:hAnsi="Arial" w:cs="Arial"/>
          <w:b/>
          <w:i/>
          <w:iCs/>
          <w:sz w:val="24"/>
          <w:szCs w:val="24"/>
        </w:rPr>
        <w:t>4. Przewidywane zagrożenia występujące podczas realizacji robót budowlanych:</w:t>
      </w: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i/>
          <w:iCs/>
          <w:sz w:val="24"/>
          <w:szCs w:val="24"/>
        </w:rPr>
      </w:pPr>
    </w:p>
    <w:p w:rsidR="00AC78A0" w:rsidRPr="00AC78A0" w:rsidRDefault="00AC78A0" w:rsidP="00452EBD">
      <w:pPr>
        <w:numPr>
          <w:ilvl w:val="0"/>
          <w:numId w:val="6"/>
        </w:numPr>
        <w:tabs>
          <w:tab w:val="clear" w:pos="357"/>
          <w:tab w:val="left" w:pos="360"/>
        </w:tabs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roboty ziemne – zagrożenia wynikające z pracy ciężkiego sprzętu (koparki, spychacze, samochody ciężarowe),</w:t>
      </w:r>
    </w:p>
    <w:p w:rsidR="00AC78A0" w:rsidRPr="00AC78A0" w:rsidRDefault="00AC78A0" w:rsidP="00452EBD">
      <w:pPr>
        <w:numPr>
          <w:ilvl w:val="0"/>
          <w:numId w:val="6"/>
        </w:numPr>
        <w:tabs>
          <w:tab w:val="clear" w:pos="357"/>
          <w:tab w:val="left" w:pos="360"/>
        </w:tabs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roboty sanitarne – zagrożenia wynikające z pracy środków transportowych i sprzętu zmechanizowanego,</w:t>
      </w:r>
    </w:p>
    <w:p w:rsidR="00AC78A0" w:rsidRPr="00AC78A0" w:rsidRDefault="00AC78A0" w:rsidP="00452EBD">
      <w:pPr>
        <w:numPr>
          <w:ilvl w:val="0"/>
          <w:numId w:val="6"/>
        </w:numPr>
        <w:tabs>
          <w:tab w:val="clear" w:pos="357"/>
          <w:tab w:val="left" w:pos="360"/>
        </w:tabs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zagrożenia związane z obecnością osób trzecich na terenie budowy,</w:t>
      </w:r>
    </w:p>
    <w:p w:rsidR="00AC78A0" w:rsidRPr="00AC78A0" w:rsidRDefault="00AC78A0" w:rsidP="00452EBD">
      <w:pPr>
        <w:numPr>
          <w:ilvl w:val="0"/>
          <w:numId w:val="6"/>
        </w:numPr>
        <w:tabs>
          <w:tab w:val="clear" w:pos="357"/>
          <w:tab w:val="left" w:pos="360"/>
        </w:tabs>
        <w:spacing w:after="0" w:line="240" w:lineRule="auto"/>
        <w:ind w:right="568"/>
        <w:jc w:val="both"/>
        <w:rPr>
          <w:rFonts w:ascii="Arial" w:hAnsi="Arial" w:cs="Arial"/>
          <w:bCs/>
          <w:sz w:val="24"/>
          <w:szCs w:val="24"/>
        </w:rPr>
      </w:pPr>
      <w:r w:rsidRPr="00AC78A0">
        <w:rPr>
          <w:rFonts w:ascii="Arial" w:hAnsi="Arial" w:cs="Arial"/>
          <w:bCs/>
          <w:sz w:val="24"/>
          <w:szCs w:val="24"/>
        </w:rPr>
        <w:t>zagrożenia przy pracach spawalniczo montażowych,</w:t>
      </w:r>
    </w:p>
    <w:p w:rsidR="00AC78A0" w:rsidRDefault="00AC78A0" w:rsidP="00452EBD">
      <w:pPr>
        <w:numPr>
          <w:ilvl w:val="0"/>
          <w:numId w:val="7"/>
        </w:numPr>
        <w:tabs>
          <w:tab w:val="clear" w:pos="357"/>
          <w:tab w:val="left" w:pos="360"/>
        </w:tabs>
        <w:spacing w:after="0" w:line="240" w:lineRule="auto"/>
        <w:ind w:right="568"/>
        <w:jc w:val="both"/>
        <w:rPr>
          <w:rFonts w:ascii="Arial" w:hAnsi="Arial" w:cs="Arial"/>
          <w:bCs/>
          <w:sz w:val="24"/>
          <w:szCs w:val="24"/>
        </w:rPr>
      </w:pPr>
      <w:r w:rsidRPr="00AC78A0">
        <w:rPr>
          <w:rFonts w:ascii="Arial" w:hAnsi="Arial" w:cs="Arial"/>
          <w:bCs/>
          <w:sz w:val="24"/>
          <w:szCs w:val="24"/>
        </w:rPr>
        <w:t>przy obróbce izolacji rur preizolowanych (możliwość wystąpienia oparów cyjanowodoru w trakcie spawania lub opalania rur niedokładnie oczyszczonych z pianki termoizolacyjnej),</w:t>
      </w:r>
    </w:p>
    <w:p w:rsidR="007001F4" w:rsidRPr="00AC78A0" w:rsidRDefault="007001F4" w:rsidP="007001F4">
      <w:pPr>
        <w:spacing w:after="0" w:line="240" w:lineRule="auto"/>
        <w:ind w:right="568"/>
        <w:jc w:val="both"/>
        <w:rPr>
          <w:rFonts w:ascii="Arial" w:hAnsi="Arial" w:cs="Arial"/>
          <w:bCs/>
          <w:sz w:val="24"/>
          <w:szCs w:val="24"/>
        </w:rPr>
      </w:pPr>
    </w:p>
    <w:p w:rsidR="00AC78A0" w:rsidRDefault="00AC78A0" w:rsidP="00452EBD">
      <w:pPr>
        <w:pStyle w:val="Zwykytekst"/>
        <w:ind w:right="568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i/>
          <w:iCs/>
          <w:sz w:val="24"/>
          <w:szCs w:val="24"/>
        </w:rPr>
        <w:t>5. Sposób prowadzenia instruktażu pracowników</w:t>
      </w:r>
      <w:r>
        <w:rPr>
          <w:rFonts w:ascii="Arial" w:eastAsia="MS Mincho" w:hAnsi="Arial" w:cs="Arial"/>
          <w:b/>
          <w:sz w:val="24"/>
          <w:szCs w:val="24"/>
        </w:rPr>
        <w:t>:</w:t>
      </w:r>
    </w:p>
    <w:p w:rsidR="00AC78A0" w:rsidRPr="00AC78A0" w:rsidRDefault="00AC78A0" w:rsidP="00452EBD">
      <w:pPr>
        <w:pStyle w:val="Zwykytekst"/>
        <w:ind w:right="568"/>
        <w:rPr>
          <w:rFonts w:ascii="Arial" w:eastAsia="MS Mincho" w:hAnsi="Arial" w:cs="Arial"/>
          <w:sz w:val="24"/>
          <w:szCs w:val="24"/>
        </w:rPr>
      </w:pPr>
    </w:p>
    <w:p w:rsidR="00AC78A0" w:rsidRPr="00AC78A0" w:rsidRDefault="00AC78A0" w:rsidP="00452EBD">
      <w:pPr>
        <w:numPr>
          <w:ilvl w:val="0"/>
          <w:numId w:val="7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kierownictwo poszczególnych robót należy powierzyć inżynierom, technikom i majstrom posiadającym praktykę  oraz odpowiednie kwalifikacje i uprawnienia budowlane,</w:t>
      </w:r>
    </w:p>
    <w:p w:rsidR="00AC78A0" w:rsidRPr="00AC78A0" w:rsidRDefault="00AC78A0" w:rsidP="00452EBD">
      <w:pPr>
        <w:pStyle w:val="Tekstpodstawowy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right="568"/>
      </w:pPr>
      <w:r w:rsidRPr="00AC78A0">
        <w:t xml:space="preserve">kadra techniczna obowiązana jest do dokładnego zapoznania się z dokumentacją techniczną budowy, </w:t>
      </w:r>
    </w:p>
    <w:p w:rsidR="00AC78A0" w:rsidRPr="00AC78A0" w:rsidRDefault="00AC78A0" w:rsidP="00452EBD">
      <w:pPr>
        <w:numPr>
          <w:ilvl w:val="0"/>
          <w:numId w:val="7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 xml:space="preserve">pracownicy muszą być zapoznani przez kierownika budowy lub upoważnionego przez niego pracownika nadzorującego dane roboty, z obowiązującymi na budowie zasadami związanymi z wymaganiami bezpieczeństwa i higieny pracy na poszczególnych stanowiskach pracy oraz ogólnymi zasadami obowiązującymi na całym terenie budowy, przed rozpoczęciem pracy powiadomieni muszą być o mogących wystąpić w czasie pracy zagrożeniach, konieczności stosowania środków ochrony indywidualnej, sposobach zapobiegania wypadkom oraz procedurami postępowania w przypadku wystąpienia zagrożenia. </w:t>
      </w:r>
    </w:p>
    <w:p w:rsidR="00AC78A0" w:rsidRPr="00AC78A0" w:rsidRDefault="00AC78A0" w:rsidP="00452EBD">
      <w:pPr>
        <w:pStyle w:val="Zwykytekst"/>
        <w:numPr>
          <w:ilvl w:val="0"/>
          <w:numId w:val="7"/>
        </w:numPr>
        <w:ind w:right="568"/>
        <w:rPr>
          <w:rFonts w:ascii="Arial" w:eastAsia="MS Mincho" w:hAnsi="Arial" w:cs="Arial"/>
          <w:sz w:val="24"/>
          <w:szCs w:val="24"/>
        </w:rPr>
      </w:pPr>
      <w:r w:rsidRPr="00AC78A0">
        <w:rPr>
          <w:rFonts w:ascii="Arial" w:eastAsia="MS Mincho" w:hAnsi="Arial" w:cs="Arial"/>
          <w:sz w:val="24"/>
          <w:szCs w:val="24"/>
        </w:rPr>
        <w:t>kierownik budowy ma obowiązek także zapoznać pracowników z zasadami BHP podczas robót ziemnych i montażowych, ustalić zasady poruszania się na terenie budowy podczas robót niebezpiecznych, korzystania z zabezpieczeń, określić sposób i kolejność montażu,</w:t>
      </w:r>
    </w:p>
    <w:p w:rsidR="00AC78A0" w:rsidRPr="00AC78A0" w:rsidRDefault="00AC78A0" w:rsidP="00452EBD">
      <w:pPr>
        <w:numPr>
          <w:ilvl w:val="0"/>
          <w:numId w:val="7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 xml:space="preserve">przy wykonywaniu poszczególnych robót mogą być zatrudnieni wyłącznie pracownicy przeszkoleni teoretycznie i praktycznie, </w:t>
      </w:r>
    </w:p>
    <w:p w:rsidR="00AC78A0" w:rsidRPr="00AC78A0" w:rsidRDefault="00AC78A0" w:rsidP="00452EBD">
      <w:pPr>
        <w:numPr>
          <w:ilvl w:val="0"/>
          <w:numId w:val="7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lastRenderedPageBreak/>
        <w:t>pracownicy przystępujący do pracy winni:</w:t>
      </w:r>
    </w:p>
    <w:p w:rsidR="00AC78A0" w:rsidRPr="00AC78A0" w:rsidRDefault="00AC78A0" w:rsidP="00452EBD">
      <w:pPr>
        <w:numPr>
          <w:ilvl w:val="2"/>
          <w:numId w:val="8"/>
        </w:numPr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posiadać aktualne badania lekarskie, dopuszczające pracownika do danego rodzaju robót, który będą wykonywać,</w:t>
      </w:r>
    </w:p>
    <w:p w:rsidR="00AC78A0" w:rsidRPr="00AC78A0" w:rsidRDefault="00AC78A0" w:rsidP="00452EBD">
      <w:pPr>
        <w:numPr>
          <w:ilvl w:val="2"/>
          <w:numId w:val="8"/>
        </w:numPr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przejść odpowiednie przeszkolenie BHP w zależności od rodzaju wykonywanych prac oraz obowiązujących przepisów p.poż.,</w:t>
      </w:r>
    </w:p>
    <w:p w:rsidR="00AC78A0" w:rsidRPr="00AC78A0" w:rsidRDefault="00AC78A0" w:rsidP="00452EBD">
      <w:pPr>
        <w:numPr>
          <w:ilvl w:val="2"/>
          <w:numId w:val="8"/>
        </w:numPr>
        <w:spacing w:after="0" w:line="240" w:lineRule="auto"/>
        <w:ind w:right="568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 xml:space="preserve">posiadać odpowiednie kwalifikacje oraz uprawnienia do obsługi sprzętu </w:t>
      </w:r>
      <w:r w:rsidRPr="00AC78A0">
        <w:rPr>
          <w:rFonts w:ascii="Arial" w:hAnsi="Arial" w:cs="Arial"/>
          <w:sz w:val="24"/>
          <w:szCs w:val="24"/>
        </w:rPr>
        <w:br/>
        <w:t xml:space="preserve">i maszyn, </w:t>
      </w:r>
    </w:p>
    <w:p w:rsidR="00AC78A0" w:rsidRPr="004F1E24" w:rsidRDefault="00AC78A0" w:rsidP="00452EBD">
      <w:pPr>
        <w:pStyle w:val="Tekstpodstawowywcity"/>
        <w:numPr>
          <w:ilvl w:val="0"/>
          <w:numId w:val="9"/>
        </w:numPr>
        <w:autoSpaceDE w:val="0"/>
        <w:autoSpaceDN w:val="0"/>
        <w:spacing w:after="0" w:line="240" w:lineRule="auto"/>
        <w:ind w:left="0" w:right="568"/>
        <w:rPr>
          <w:rFonts w:ascii="Arial" w:hAnsi="Arial" w:cs="Arial"/>
          <w:b/>
          <w:sz w:val="24"/>
          <w:szCs w:val="24"/>
        </w:rPr>
      </w:pPr>
      <w:r w:rsidRPr="004F1E24">
        <w:rPr>
          <w:rFonts w:ascii="Arial" w:hAnsi="Arial" w:cs="Arial"/>
          <w:b/>
          <w:sz w:val="24"/>
          <w:szCs w:val="24"/>
        </w:rPr>
        <w:t>badania lekarskie, szkolenia i uprawnienia winny być potwierdzone pisemnie przed dopuszczeniem pracownika do pracy oraz dołączone do akt budowy.</w:t>
      </w:r>
    </w:p>
    <w:p w:rsidR="00AC78A0" w:rsidRPr="00C94B11" w:rsidRDefault="00AC78A0" w:rsidP="00452EBD">
      <w:pPr>
        <w:pStyle w:val="Tekstpodstawowywcity"/>
        <w:ind w:left="357" w:right="568"/>
        <w:rPr>
          <w:rFonts w:ascii="Arial" w:hAnsi="Arial" w:cs="Arial"/>
          <w:b/>
          <w:sz w:val="24"/>
          <w:szCs w:val="24"/>
        </w:rPr>
      </w:pPr>
      <w:r w:rsidRPr="00C94B11">
        <w:rPr>
          <w:rFonts w:ascii="Arial" w:hAnsi="Arial" w:cs="Arial"/>
          <w:b/>
          <w:sz w:val="24"/>
          <w:szCs w:val="24"/>
        </w:rPr>
        <w:t xml:space="preserve">      Kierownik robót podczas wykonywania sieci cieplnej  jest </w:t>
      </w:r>
      <w:r w:rsidR="007001F4" w:rsidRPr="00C94B11">
        <w:rPr>
          <w:rFonts w:ascii="Arial" w:hAnsi="Arial" w:cs="Arial"/>
          <w:b/>
          <w:sz w:val="24"/>
          <w:szCs w:val="24"/>
        </w:rPr>
        <w:t xml:space="preserve"> </w:t>
      </w:r>
      <w:r w:rsidRPr="00C94B11">
        <w:rPr>
          <w:rFonts w:ascii="Arial" w:hAnsi="Arial" w:cs="Arial"/>
          <w:b/>
          <w:sz w:val="24"/>
          <w:szCs w:val="24"/>
        </w:rPr>
        <w:t>zobowiązany do wykonania planu BIOZ.</w:t>
      </w:r>
    </w:p>
    <w:p w:rsidR="00AC78A0" w:rsidRPr="00452EBD" w:rsidRDefault="00AC78A0" w:rsidP="00452EBD">
      <w:pPr>
        <w:pStyle w:val="Tekstpodstawowywcity"/>
        <w:ind w:left="357"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 xml:space="preserve"> Roboty budowlane będą trwały dłużej niż 30 dni.</w:t>
      </w:r>
      <w:r w:rsidR="00452EBD">
        <w:rPr>
          <w:rFonts w:ascii="Arial" w:hAnsi="Arial" w:cs="Arial"/>
          <w:b/>
          <w:sz w:val="24"/>
          <w:szCs w:val="24"/>
        </w:rPr>
        <w:t xml:space="preserve"> </w:t>
      </w:r>
      <w:r w:rsidRPr="00AC78A0">
        <w:rPr>
          <w:rFonts w:ascii="Arial" w:hAnsi="Arial" w:cs="Arial"/>
          <w:b/>
          <w:sz w:val="24"/>
          <w:szCs w:val="24"/>
        </w:rPr>
        <w:t xml:space="preserve">Roboty będą prowadzone przy montażu ciężkich elementów prefabrykowanych. </w:t>
      </w:r>
    </w:p>
    <w:p w:rsidR="00AC78A0" w:rsidRDefault="00AC78A0" w:rsidP="00452EBD">
      <w:pPr>
        <w:pStyle w:val="Zwykytekst"/>
        <w:tabs>
          <w:tab w:val="left" w:pos="360"/>
        </w:tabs>
        <w:ind w:left="360" w:right="568" w:hanging="360"/>
        <w:rPr>
          <w:rFonts w:ascii="Arial" w:eastAsia="MS Mincho" w:hAnsi="Arial" w:cs="Arial"/>
          <w:b/>
          <w:i/>
          <w:iCs/>
          <w:sz w:val="24"/>
          <w:szCs w:val="24"/>
        </w:rPr>
      </w:pPr>
      <w:r>
        <w:rPr>
          <w:rFonts w:ascii="Arial" w:eastAsia="MS Mincho" w:hAnsi="Arial" w:cs="Arial"/>
          <w:b/>
          <w:i/>
          <w:iCs/>
          <w:sz w:val="24"/>
          <w:szCs w:val="24"/>
        </w:rPr>
        <w:t>6. Środki techniczne i organizacyjne zapobiegające niebezpieczeństwom wynikającym z wykonywania robót budowlanych w strefie szczególnego zagrożenia zdrowia:</w:t>
      </w:r>
    </w:p>
    <w:p w:rsidR="00AC78A0" w:rsidRDefault="00AC78A0" w:rsidP="00452EBD">
      <w:pPr>
        <w:pStyle w:val="Zwykytekst"/>
        <w:tabs>
          <w:tab w:val="num" w:pos="426"/>
        </w:tabs>
        <w:ind w:right="568"/>
        <w:rPr>
          <w:rFonts w:ascii="Arial" w:eastAsia="MS Mincho" w:hAnsi="Arial" w:cs="Arial"/>
          <w:sz w:val="24"/>
          <w:szCs w:val="24"/>
        </w:rPr>
      </w:pPr>
    </w:p>
    <w:p w:rsidR="00AC78A0" w:rsidRPr="00AC78A0" w:rsidRDefault="00AC78A0" w:rsidP="00452EBD">
      <w:pPr>
        <w:numPr>
          <w:ilvl w:val="0"/>
          <w:numId w:val="10"/>
        </w:numPr>
        <w:autoSpaceDE w:val="0"/>
        <w:autoSpaceDN w:val="0"/>
        <w:spacing w:after="0" w:line="240" w:lineRule="auto"/>
        <w:ind w:right="568"/>
        <w:jc w:val="both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 xml:space="preserve">na placu budowy należy wytyczyć drogi i przejścia, nie kolidujące z prowadzonymi robotami oraz oznaczyć drogi ewakuacyjne, </w:t>
      </w:r>
    </w:p>
    <w:p w:rsidR="00AC78A0" w:rsidRPr="00AC78A0" w:rsidRDefault="00AC78A0" w:rsidP="00452EBD">
      <w:pPr>
        <w:numPr>
          <w:ilvl w:val="0"/>
          <w:numId w:val="10"/>
        </w:numPr>
        <w:autoSpaceDE w:val="0"/>
        <w:autoSpaceDN w:val="0"/>
        <w:spacing w:after="0" w:line="240" w:lineRule="auto"/>
        <w:ind w:right="568"/>
        <w:jc w:val="both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przejścia dla pieszych należy tak usytuować, aby ich trasa nie przechodziła przez strefy niebezpieczne,</w:t>
      </w:r>
    </w:p>
    <w:p w:rsidR="00AC78A0" w:rsidRPr="00AC78A0" w:rsidRDefault="00AC78A0" w:rsidP="00452EBD">
      <w:pPr>
        <w:numPr>
          <w:ilvl w:val="0"/>
          <w:numId w:val="10"/>
        </w:numPr>
        <w:autoSpaceDE w:val="0"/>
        <w:autoSpaceDN w:val="0"/>
        <w:spacing w:after="0" w:line="240" w:lineRule="auto"/>
        <w:ind w:right="568"/>
        <w:jc w:val="both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 xml:space="preserve">drogi dojazdowe powinny posiadać nawierzchnie utwardzoną, </w:t>
      </w:r>
    </w:p>
    <w:p w:rsidR="00AC78A0" w:rsidRPr="00AC78A0" w:rsidRDefault="00AC78A0" w:rsidP="00452EBD">
      <w:pPr>
        <w:numPr>
          <w:ilvl w:val="0"/>
          <w:numId w:val="10"/>
        </w:numPr>
        <w:autoSpaceDE w:val="0"/>
        <w:autoSpaceDN w:val="0"/>
        <w:spacing w:after="0" w:line="240" w:lineRule="auto"/>
        <w:ind w:right="568"/>
        <w:jc w:val="both"/>
        <w:rPr>
          <w:rFonts w:ascii="Arial" w:hAnsi="Arial" w:cs="Arial"/>
          <w:sz w:val="24"/>
          <w:szCs w:val="24"/>
        </w:rPr>
      </w:pPr>
      <w:r w:rsidRPr="00AC78A0">
        <w:rPr>
          <w:rFonts w:ascii="Arial" w:hAnsi="Arial" w:cs="Arial"/>
          <w:sz w:val="24"/>
          <w:szCs w:val="24"/>
        </w:rPr>
        <w:t>miejsca pracy, drogi na placu budowy, dojścia i dojazdy powinny być w trakcie prowadzenia robót oświetlone zgodnie z obowiązującymi normami,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 xml:space="preserve">teren budowy należy zabezpieczyć przed dostępem osób postronnych, 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>ogrodzenie placu budowy nie może stwarzać zagrożenia dla ludzi,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>przed rozpoczęciem prac budowlanych należy opracować instrukcję o możliwości wystąpienia zagrożenia w związku z prowadzonymi robotami i zapoznać z nią pracowników,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>budowę wyposażyć w doraźne środki medyczne i sprzęt p.poż. oraz zapoznać pracowników ze sposobami ich użycia.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 xml:space="preserve">pracownicy muszą być przeszkoleni  ,jak postępować przy demontażu izolacji z azbestu, 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>pracownicy muszą być ubrani w odpowiednie kombinezony i maski ochronne , chroniące ciało przed szkodliwym działaniem  azbestu.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>zdemontowaną izolację z azbestu  należy zabezpieczyć przed osobami postronnymi ,</w:t>
      </w:r>
    </w:p>
    <w:p w:rsidR="00AC78A0" w:rsidRPr="00AC78A0" w:rsidRDefault="00AC78A0" w:rsidP="00452EBD">
      <w:pPr>
        <w:pStyle w:val="Tekstpodstawowywcity"/>
        <w:numPr>
          <w:ilvl w:val="0"/>
          <w:numId w:val="10"/>
        </w:numPr>
        <w:autoSpaceDE w:val="0"/>
        <w:autoSpaceDN w:val="0"/>
        <w:spacing w:after="0" w:line="240" w:lineRule="auto"/>
        <w:ind w:right="568"/>
        <w:rPr>
          <w:rFonts w:ascii="Arial" w:hAnsi="Arial" w:cs="Arial"/>
          <w:b/>
          <w:sz w:val="24"/>
          <w:szCs w:val="24"/>
        </w:rPr>
      </w:pPr>
      <w:r w:rsidRPr="00AC78A0">
        <w:rPr>
          <w:rFonts w:ascii="Arial" w:hAnsi="Arial" w:cs="Arial"/>
          <w:b/>
          <w:sz w:val="24"/>
          <w:szCs w:val="24"/>
        </w:rPr>
        <w:t>kierownictwo budowy musi mieć podpisaną umowę z przedsiębiorstwem, które odbierze zdemontowaną  izolację z azbestu  i  wywiezie na miejsce utylizacji.</w:t>
      </w:r>
    </w:p>
    <w:p w:rsidR="00AC78A0" w:rsidRPr="00885428" w:rsidRDefault="00AC78A0" w:rsidP="00452EBD">
      <w:pPr>
        <w:ind w:right="568"/>
        <w:rPr>
          <w:rFonts w:ascii="Arial" w:hAnsi="Arial" w:cs="Arial"/>
          <w:szCs w:val="24"/>
        </w:rPr>
      </w:pPr>
    </w:p>
    <w:p w:rsidR="00AC78A0" w:rsidRPr="00885428" w:rsidRDefault="00AC78A0" w:rsidP="00452EBD">
      <w:pPr>
        <w:ind w:right="568"/>
        <w:jc w:val="both"/>
        <w:rPr>
          <w:rFonts w:ascii="Arial" w:hAnsi="Arial" w:cs="Arial"/>
          <w:b/>
          <w:color w:val="000000"/>
          <w:szCs w:val="24"/>
        </w:rPr>
      </w:pPr>
      <w:r w:rsidRPr="00885428">
        <w:rPr>
          <w:rFonts w:ascii="Arial" w:hAnsi="Arial" w:cs="Arial"/>
          <w:b/>
          <w:color w:val="000000"/>
          <w:szCs w:val="24"/>
        </w:rPr>
        <w:t xml:space="preserve">                                                                               Opracował</w:t>
      </w:r>
      <w:r w:rsidR="007F09A0">
        <w:rPr>
          <w:rFonts w:ascii="Arial" w:hAnsi="Arial" w:cs="Arial"/>
          <w:b/>
          <w:color w:val="000000"/>
          <w:szCs w:val="24"/>
        </w:rPr>
        <w:t>a</w:t>
      </w:r>
      <w:r w:rsidRPr="00885428">
        <w:rPr>
          <w:rFonts w:ascii="Arial" w:hAnsi="Arial" w:cs="Arial"/>
          <w:b/>
          <w:color w:val="000000"/>
          <w:szCs w:val="24"/>
        </w:rPr>
        <w:t>:</w:t>
      </w:r>
    </w:p>
    <w:p w:rsidR="00AC78A0" w:rsidRPr="00885428" w:rsidRDefault="00AC78A0" w:rsidP="00452EBD">
      <w:pPr>
        <w:ind w:right="568"/>
        <w:jc w:val="both"/>
        <w:rPr>
          <w:rFonts w:ascii="Arial" w:hAnsi="Arial" w:cs="Arial"/>
          <w:b/>
        </w:rPr>
      </w:pPr>
      <w:r w:rsidRPr="00885428">
        <w:rPr>
          <w:rFonts w:ascii="Arial" w:hAnsi="Arial" w:cs="Arial"/>
          <w:b/>
        </w:rPr>
        <w:t xml:space="preserve">                                                                               mgr inż. Irena Marówka</w:t>
      </w:r>
    </w:p>
    <w:p w:rsidR="00AC78A0" w:rsidRDefault="00AC78A0" w:rsidP="00452EBD">
      <w:pPr>
        <w:ind w:right="568"/>
        <w:rPr>
          <w:rFonts w:cs="Arial"/>
        </w:rPr>
        <w:sectPr w:rsidR="00AC78A0" w:rsidSect="00452EBD">
          <w:headerReference w:type="even" r:id="rId13"/>
          <w:headerReference w:type="default" r:id="rId14"/>
          <w:headerReference w:type="first" r:id="rId15"/>
          <w:pgSz w:w="11907" w:h="16840" w:code="9"/>
          <w:pgMar w:top="4" w:right="1134" w:bottom="142" w:left="1134" w:header="709" w:footer="404" w:gutter="1134"/>
          <w:cols w:space="60"/>
          <w:noEndnote/>
          <w:titlePg/>
        </w:sectPr>
      </w:pPr>
    </w:p>
    <w:p w:rsidR="00AC78A0" w:rsidRDefault="00AC78A0" w:rsidP="00452EBD">
      <w:pPr>
        <w:spacing w:line="240" w:lineRule="auto"/>
        <w:ind w:right="568"/>
        <w:rPr>
          <w:b/>
          <w:sz w:val="28"/>
          <w:szCs w:val="28"/>
        </w:rPr>
      </w:pPr>
    </w:p>
    <w:p w:rsidR="00CF337F" w:rsidRPr="009C6778" w:rsidRDefault="00CF337F" w:rsidP="00452EBD">
      <w:pPr>
        <w:tabs>
          <w:tab w:val="left" w:pos="709"/>
        </w:tabs>
        <w:spacing w:after="0" w:line="240" w:lineRule="auto"/>
        <w:ind w:right="568"/>
        <w:rPr>
          <w:sz w:val="28"/>
          <w:szCs w:val="28"/>
        </w:rPr>
      </w:pPr>
    </w:p>
    <w:sectPr w:rsidR="00CF337F" w:rsidRPr="009C6778" w:rsidSect="00354F5B">
      <w:footerReference w:type="default" r:id="rId16"/>
      <w:pgSz w:w="11906" w:h="16838"/>
      <w:pgMar w:top="1417" w:right="707" w:bottom="568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B88" w:rsidRDefault="00E54B88" w:rsidP="006B454D">
      <w:pPr>
        <w:spacing w:after="0" w:line="240" w:lineRule="auto"/>
      </w:pPr>
      <w:r>
        <w:separator/>
      </w:r>
    </w:p>
  </w:endnote>
  <w:endnote w:type="continuationSeparator" w:id="1">
    <w:p w:rsidR="00E54B88" w:rsidRDefault="00E54B88" w:rsidP="006B4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359893"/>
      <w:docPartObj>
        <w:docPartGallery w:val="Page Numbers (Bottom of Page)"/>
        <w:docPartUnique/>
      </w:docPartObj>
    </w:sdtPr>
    <w:sdtContent>
      <w:p w:rsidR="007E7F66" w:rsidRDefault="00BA4AD8">
        <w:pPr>
          <w:pStyle w:val="Stopka"/>
          <w:jc w:val="right"/>
        </w:pPr>
        <w:fldSimple w:instr=" PAGE   \* MERGEFORMAT ">
          <w:r w:rsidR="0077123C">
            <w:rPr>
              <w:noProof/>
            </w:rPr>
            <w:t>1</w:t>
          </w:r>
        </w:fldSimple>
      </w:p>
    </w:sdtContent>
  </w:sdt>
  <w:p w:rsidR="007E7F66" w:rsidRDefault="007E7F6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B88" w:rsidRDefault="00E54B88" w:rsidP="006B454D">
      <w:pPr>
        <w:spacing w:after="0" w:line="240" w:lineRule="auto"/>
      </w:pPr>
      <w:r>
        <w:separator/>
      </w:r>
    </w:p>
  </w:footnote>
  <w:footnote w:type="continuationSeparator" w:id="1">
    <w:p w:rsidR="00E54B88" w:rsidRDefault="00E54B88" w:rsidP="006B4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6" w:rsidRDefault="00BA4AD8" w:rsidP="00610A8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7F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7F66" w:rsidRDefault="007E7F66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6" w:rsidRDefault="007E7F66" w:rsidP="00610A86">
    <w:pPr>
      <w:pStyle w:val="Nagwek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6" w:rsidRDefault="00BA4AD8" w:rsidP="00583F1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7F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7F66" w:rsidRDefault="007E7F66">
    <w:pPr>
      <w:pStyle w:val="Nagwek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6" w:rsidRDefault="007E7F66" w:rsidP="00583F1D">
    <w:pPr>
      <w:pStyle w:val="Nagwek"/>
      <w:framePr w:wrap="around" w:vAnchor="text" w:hAnchor="margin" w:xAlign="right" w:y="1"/>
      <w:rPr>
        <w:rStyle w:val="Numerstrony"/>
      </w:rPr>
    </w:pPr>
  </w:p>
  <w:p w:rsidR="007E7F66" w:rsidRDefault="007E7F66" w:rsidP="00583F1D">
    <w:pPr>
      <w:pStyle w:val="Nagwek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6" w:rsidRDefault="007E7F66" w:rsidP="00583F1D">
    <w:pPr>
      <w:pStyle w:val="Nagwek"/>
      <w:spacing w:line="360" w:lineRule="auto"/>
      <w:jc w:val="center"/>
      <w:rPr>
        <w:b/>
      </w:rPr>
    </w:pPr>
  </w:p>
  <w:p w:rsidR="007E7F66" w:rsidRDefault="007E7F6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719D"/>
    <w:multiLevelType w:val="hybridMultilevel"/>
    <w:tmpl w:val="E006C754"/>
    <w:lvl w:ilvl="0" w:tplc="B078740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39645B"/>
    <w:multiLevelType w:val="multilevel"/>
    <w:tmpl w:val="640A4A7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41C43E8D"/>
    <w:multiLevelType w:val="hybridMultilevel"/>
    <w:tmpl w:val="CB3C5D22"/>
    <w:lvl w:ilvl="0" w:tplc="B078740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6476F3"/>
    <w:multiLevelType w:val="hybridMultilevel"/>
    <w:tmpl w:val="83B43140"/>
    <w:lvl w:ilvl="0" w:tplc="212622E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BA68D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CB3D7B"/>
    <w:multiLevelType w:val="multilevel"/>
    <w:tmpl w:val="94AE65AC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476926"/>
    <w:multiLevelType w:val="hybridMultilevel"/>
    <w:tmpl w:val="BAA87504"/>
    <w:lvl w:ilvl="0" w:tplc="0415000F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A340D2"/>
    <w:multiLevelType w:val="hybridMultilevel"/>
    <w:tmpl w:val="E9840928"/>
    <w:lvl w:ilvl="0" w:tplc="B4FCB99E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F3545D"/>
    <w:multiLevelType w:val="hybridMultilevel"/>
    <w:tmpl w:val="5132675A"/>
    <w:lvl w:ilvl="0" w:tplc="212622E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2E04B5"/>
    <w:multiLevelType w:val="hybridMultilevel"/>
    <w:tmpl w:val="8C90E6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6E1DCA"/>
    <w:multiLevelType w:val="hybridMultilevel"/>
    <w:tmpl w:val="F2EA7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0729"/>
    <w:rsid w:val="000102ED"/>
    <w:rsid w:val="00036CF0"/>
    <w:rsid w:val="00040FAB"/>
    <w:rsid w:val="000439E5"/>
    <w:rsid w:val="00053039"/>
    <w:rsid w:val="00060C12"/>
    <w:rsid w:val="00065435"/>
    <w:rsid w:val="0007332E"/>
    <w:rsid w:val="00074E85"/>
    <w:rsid w:val="0007504F"/>
    <w:rsid w:val="00092BA2"/>
    <w:rsid w:val="000A4CBC"/>
    <w:rsid w:val="000B0642"/>
    <w:rsid w:val="000B70C3"/>
    <w:rsid w:val="000C37C1"/>
    <w:rsid w:val="000D3350"/>
    <w:rsid w:val="000D3F04"/>
    <w:rsid w:val="000D4054"/>
    <w:rsid w:val="000E22EE"/>
    <w:rsid w:val="000E3592"/>
    <w:rsid w:val="001015B3"/>
    <w:rsid w:val="001034E8"/>
    <w:rsid w:val="00115C7D"/>
    <w:rsid w:val="00120243"/>
    <w:rsid w:val="001219D5"/>
    <w:rsid w:val="00121B2E"/>
    <w:rsid w:val="001245BC"/>
    <w:rsid w:val="001265D4"/>
    <w:rsid w:val="00145213"/>
    <w:rsid w:val="001461E6"/>
    <w:rsid w:val="00147792"/>
    <w:rsid w:val="00163AC7"/>
    <w:rsid w:val="0017168C"/>
    <w:rsid w:val="00175AF5"/>
    <w:rsid w:val="00176DA5"/>
    <w:rsid w:val="00177DDE"/>
    <w:rsid w:val="0018689D"/>
    <w:rsid w:val="001A0636"/>
    <w:rsid w:val="001A7823"/>
    <w:rsid w:val="001B51DD"/>
    <w:rsid w:val="001B79FA"/>
    <w:rsid w:val="001C0149"/>
    <w:rsid w:val="001C46B4"/>
    <w:rsid w:val="001F24FF"/>
    <w:rsid w:val="001F492B"/>
    <w:rsid w:val="001F6AA2"/>
    <w:rsid w:val="00203163"/>
    <w:rsid w:val="00205E48"/>
    <w:rsid w:val="00223A7A"/>
    <w:rsid w:val="00224BEF"/>
    <w:rsid w:val="0023027C"/>
    <w:rsid w:val="00230EDE"/>
    <w:rsid w:val="00244B87"/>
    <w:rsid w:val="00254D03"/>
    <w:rsid w:val="00271F43"/>
    <w:rsid w:val="002723C5"/>
    <w:rsid w:val="00272414"/>
    <w:rsid w:val="00284D5F"/>
    <w:rsid w:val="002A0953"/>
    <w:rsid w:val="002A2026"/>
    <w:rsid w:val="002A4C18"/>
    <w:rsid w:val="002B7321"/>
    <w:rsid w:val="002C12B8"/>
    <w:rsid w:val="002C270D"/>
    <w:rsid w:val="002C46F3"/>
    <w:rsid w:val="002C6771"/>
    <w:rsid w:val="002C6F8C"/>
    <w:rsid w:val="002D429F"/>
    <w:rsid w:val="002D5C16"/>
    <w:rsid w:val="002E1E9F"/>
    <w:rsid w:val="002F0406"/>
    <w:rsid w:val="002F4B9A"/>
    <w:rsid w:val="002F7461"/>
    <w:rsid w:val="00301C0B"/>
    <w:rsid w:val="003032C3"/>
    <w:rsid w:val="0030638E"/>
    <w:rsid w:val="00312EB3"/>
    <w:rsid w:val="003153B1"/>
    <w:rsid w:val="0032448F"/>
    <w:rsid w:val="00325E9F"/>
    <w:rsid w:val="003274C4"/>
    <w:rsid w:val="00330E1B"/>
    <w:rsid w:val="00332D4F"/>
    <w:rsid w:val="0033468C"/>
    <w:rsid w:val="00342C07"/>
    <w:rsid w:val="00350D92"/>
    <w:rsid w:val="00350E1F"/>
    <w:rsid w:val="00351301"/>
    <w:rsid w:val="00351E65"/>
    <w:rsid w:val="00353642"/>
    <w:rsid w:val="00354C38"/>
    <w:rsid w:val="00354F5B"/>
    <w:rsid w:val="00355F6D"/>
    <w:rsid w:val="00357E04"/>
    <w:rsid w:val="00360176"/>
    <w:rsid w:val="00360E50"/>
    <w:rsid w:val="00375115"/>
    <w:rsid w:val="00391AE7"/>
    <w:rsid w:val="003927C1"/>
    <w:rsid w:val="003927D7"/>
    <w:rsid w:val="003A19E8"/>
    <w:rsid w:val="003A57FB"/>
    <w:rsid w:val="003A5E8B"/>
    <w:rsid w:val="003B26D5"/>
    <w:rsid w:val="003C4B5C"/>
    <w:rsid w:val="003D0BEA"/>
    <w:rsid w:val="003D1794"/>
    <w:rsid w:val="003E1817"/>
    <w:rsid w:val="003F262E"/>
    <w:rsid w:val="003F34CD"/>
    <w:rsid w:val="003F3553"/>
    <w:rsid w:val="003F4E20"/>
    <w:rsid w:val="003F5736"/>
    <w:rsid w:val="0040143D"/>
    <w:rsid w:val="004021CB"/>
    <w:rsid w:val="00403602"/>
    <w:rsid w:val="00403B73"/>
    <w:rsid w:val="0041120E"/>
    <w:rsid w:val="00411A96"/>
    <w:rsid w:val="004133C9"/>
    <w:rsid w:val="00436A26"/>
    <w:rsid w:val="00437E8F"/>
    <w:rsid w:val="00443103"/>
    <w:rsid w:val="004450C0"/>
    <w:rsid w:val="00446AF2"/>
    <w:rsid w:val="004528F9"/>
    <w:rsid w:val="00452EBD"/>
    <w:rsid w:val="004672A5"/>
    <w:rsid w:val="0047153C"/>
    <w:rsid w:val="00476EA6"/>
    <w:rsid w:val="0049093F"/>
    <w:rsid w:val="00497737"/>
    <w:rsid w:val="004A1D9E"/>
    <w:rsid w:val="004B0729"/>
    <w:rsid w:val="004B09CF"/>
    <w:rsid w:val="004B10A9"/>
    <w:rsid w:val="004C12A0"/>
    <w:rsid w:val="004C4443"/>
    <w:rsid w:val="004C5DD7"/>
    <w:rsid w:val="004C7753"/>
    <w:rsid w:val="004D5830"/>
    <w:rsid w:val="004E53AE"/>
    <w:rsid w:val="004F1E24"/>
    <w:rsid w:val="004F529F"/>
    <w:rsid w:val="005004B6"/>
    <w:rsid w:val="00501680"/>
    <w:rsid w:val="00503EEB"/>
    <w:rsid w:val="0051106A"/>
    <w:rsid w:val="0051175A"/>
    <w:rsid w:val="00515C8A"/>
    <w:rsid w:val="00517D51"/>
    <w:rsid w:val="00521281"/>
    <w:rsid w:val="00546725"/>
    <w:rsid w:val="005473E1"/>
    <w:rsid w:val="00556B78"/>
    <w:rsid w:val="0056178C"/>
    <w:rsid w:val="00561F4B"/>
    <w:rsid w:val="005630D8"/>
    <w:rsid w:val="00564FF2"/>
    <w:rsid w:val="00566BF1"/>
    <w:rsid w:val="00570040"/>
    <w:rsid w:val="00570164"/>
    <w:rsid w:val="00575C04"/>
    <w:rsid w:val="00577733"/>
    <w:rsid w:val="00580510"/>
    <w:rsid w:val="005833A9"/>
    <w:rsid w:val="00583F1D"/>
    <w:rsid w:val="00585EB5"/>
    <w:rsid w:val="00586A52"/>
    <w:rsid w:val="005C0281"/>
    <w:rsid w:val="005C17E8"/>
    <w:rsid w:val="006003D2"/>
    <w:rsid w:val="006074E6"/>
    <w:rsid w:val="00610A86"/>
    <w:rsid w:val="00613250"/>
    <w:rsid w:val="00615A6E"/>
    <w:rsid w:val="00622ED9"/>
    <w:rsid w:val="00624DF9"/>
    <w:rsid w:val="0062659D"/>
    <w:rsid w:val="00637820"/>
    <w:rsid w:val="00637FA5"/>
    <w:rsid w:val="0064358F"/>
    <w:rsid w:val="006449D8"/>
    <w:rsid w:val="00655CB0"/>
    <w:rsid w:val="0066722A"/>
    <w:rsid w:val="006730A8"/>
    <w:rsid w:val="0067786F"/>
    <w:rsid w:val="00680EE5"/>
    <w:rsid w:val="006841EA"/>
    <w:rsid w:val="00685BCC"/>
    <w:rsid w:val="006907F9"/>
    <w:rsid w:val="0069142E"/>
    <w:rsid w:val="0069160F"/>
    <w:rsid w:val="006B454D"/>
    <w:rsid w:val="006C6FF1"/>
    <w:rsid w:val="006D6549"/>
    <w:rsid w:val="006E676B"/>
    <w:rsid w:val="007001F4"/>
    <w:rsid w:val="00704284"/>
    <w:rsid w:val="00717BE2"/>
    <w:rsid w:val="00721AB5"/>
    <w:rsid w:val="00722FD0"/>
    <w:rsid w:val="00726500"/>
    <w:rsid w:val="0073248C"/>
    <w:rsid w:val="0074256A"/>
    <w:rsid w:val="007555A6"/>
    <w:rsid w:val="00756640"/>
    <w:rsid w:val="00757B3D"/>
    <w:rsid w:val="007624CF"/>
    <w:rsid w:val="007633E8"/>
    <w:rsid w:val="0077123C"/>
    <w:rsid w:val="00771F75"/>
    <w:rsid w:val="00776454"/>
    <w:rsid w:val="00780CD5"/>
    <w:rsid w:val="00781ADA"/>
    <w:rsid w:val="00781B20"/>
    <w:rsid w:val="007908C4"/>
    <w:rsid w:val="00794F19"/>
    <w:rsid w:val="0079637A"/>
    <w:rsid w:val="007B01C3"/>
    <w:rsid w:val="007C2A69"/>
    <w:rsid w:val="007C5EC2"/>
    <w:rsid w:val="007D4B14"/>
    <w:rsid w:val="007E6309"/>
    <w:rsid w:val="007E7F66"/>
    <w:rsid w:val="007F09A0"/>
    <w:rsid w:val="007F15F5"/>
    <w:rsid w:val="007F505D"/>
    <w:rsid w:val="007F76B7"/>
    <w:rsid w:val="008063B8"/>
    <w:rsid w:val="0080755D"/>
    <w:rsid w:val="008233BD"/>
    <w:rsid w:val="00841682"/>
    <w:rsid w:val="00844A4B"/>
    <w:rsid w:val="00845490"/>
    <w:rsid w:val="0085618C"/>
    <w:rsid w:val="008737AC"/>
    <w:rsid w:val="008804D2"/>
    <w:rsid w:val="00880CFB"/>
    <w:rsid w:val="0088248D"/>
    <w:rsid w:val="00882B1C"/>
    <w:rsid w:val="00883A0B"/>
    <w:rsid w:val="00885428"/>
    <w:rsid w:val="0088634A"/>
    <w:rsid w:val="008A1FFA"/>
    <w:rsid w:val="008A4B21"/>
    <w:rsid w:val="008B27F1"/>
    <w:rsid w:val="008C08C7"/>
    <w:rsid w:val="008E0C43"/>
    <w:rsid w:val="008E3168"/>
    <w:rsid w:val="008E53BB"/>
    <w:rsid w:val="008F474F"/>
    <w:rsid w:val="008F71B8"/>
    <w:rsid w:val="0090227E"/>
    <w:rsid w:val="009039A8"/>
    <w:rsid w:val="00905444"/>
    <w:rsid w:val="0090737A"/>
    <w:rsid w:val="00921646"/>
    <w:rsid w:val="00923AD7"/>
    <w:rsid w:val="0092528E"/>
    <w:rsid w:val="00932C42"/>
    <w:rsid w:val="00950474"/>
    <w:rsid w:val="0096072F"/>
    <w:rsid w:val="00961078"/>
    <w:rsid w:val="0097177C"/>
    <w:rsid w:val="0098353B"/>
    <w:rsid w:val="0098517B"/>
    <w:rsid w:val="009940BF"/>
    <w:rsid w:val="00994149"/>
    <w:rsid w:val="00995691"/>
    <w:rsid w:val="009A76B6"/>
    <w:rsid w:val="009C3D1B"/>
    <w:rsid w:val="009C4B45"/>
    <w:rsid w:val="009C6778"/>
    <w:rsid w:val="009D3EAF"/>
    <w:rsid w:val="009D5186"/>
    <w:rsid w:val="009D655D"/>
    <w:rsid w:val="009E4F68"/>
    <w:rsid w:val="009E6861"/>
    <w:rsid w:val="009F184C"/>
    <w:rsid w:val="00A16246"/>
    <w:rsid w:val="00A17623"/>
    <w:rsid w:val="00A3794B"/>
    <w:rsid w:val="00A53377"/>
    <w:rsid w:val="00A65824"/>
    <w:rsid w:val="00A65D86"/>
    <w:rsid w:val="00A83BF4"/>
    <w:rsid w:val="00A8676C"/>
    <w:rsid w:val="00A86A67"/>
    <w:rsid w:val="00AC10C6"/>
    <w:rsid w:val="00AC1C26"/>
    <w:rsid w:val="00AC376D"/>
    <w:rsid w:val="00AC7865"/>
    <w:rsid w:val="00AC78A0"/>
    <w:rsid w:val="00AD399C"/>
    <w:rsid w:val="00AD699D"/>
    <w:rsid w:val="00AE5403"/>
    <w:rsid w:val="00AF10BB"/>
    <w:rsid w:val="00AF63CF"/>
    <w:rsid w:val="00B06EA8"/>
    <w:rsid w:val="00B115C8"/>
    <w:rsid w:val="00B12AF7"/>
    <w:rsid w:val="00B12DEB"/>
    <w:rsid w:val="00B17211"/>
    <w:rsid w:val="00B2297C"/>
    <w:rsid w:val="00B32BF5"/>
    <w:rsid w:val="00B610F6"/>
    <w:rsid w:val="00B6543F"/>
    <w:rsid w:val="00B702B8"/>
    <w:rsid w:val="00B80E98"/>
    <w:rsid w:val="00B87765"/>
    <w:rsid w:val="00B92C78"/>
    <w:rsid w:val="00BA05EC"/>
    <w:rsid w:val="00BA29A8"/>
    <w:rsid w:val="00BA2A4E"/>
    <w:rsid w:val="00BA4AD8"/>
    <w:rsid w:val="00BB4A4B"/>
    <w:rsid w:val="00BB5FF1"/>
    <w:rsid w:val="00BC0FB3"/>
    <w:rsid w:val="00BC3B88"/>
    <w:rsid w:val="00BF666D"/>
    <w:rsid w:val="00C06853"/>
    <w:rsid w:val="00C15C7A"/>
    <w:rsid w:val="00C230F6"/>
    <w:rsid w:val="00C26404"/>
    <w:rsid w:val="00C40658"/>
    <w:rsid w:val="00C419F5"/>
    <w:rsid w:val="00C47280"/>
    <w:rsid w:val="00C51137"/>
    <w:rsid w:val="00C56BE9"/>
    <w:rsid w:val="00C579E5"/>
    <w:rsid w:val="00C640D9"/>
    <w:rsid w:val="00C671B3"/>
    <w:rsid w:val="00C72D53"/>
    <w:rsid w:val="00C80608"/>
    <w:rsid w:val="00C865EB"/>
    <w:rsid w:val="00C94B11"/>
    <w:rsid w:val="00C95673"/>
    <w:rsid w:val="00C95C2B"/>
    <w:rsid w:val="00CA768F"/>
    <w:rsid w:val="00CB6F08"/>
    <w:rsid w:val="00CC0FB4"/>
    <w:rsid w:val="00CC5CD5"/>
    <w:rsid w:val="00CD5050"/>
    <w:rsid w:val="00CD65D0"/>
    <w:rsid w:val="00CD6DC1"/>
    <w:rsid w:val="00CF337F"/>
    <w:rsid w:val="00CF4058"/>
    <w:rsid w:val="00CF4CAD"/>
    <w:rsid w:val="00CF65D9"/>
    <w:rsid w:val="00D214F1"/>
    <w:rsid w:val="00D27730"/>
    <w:rsid w:val="00D41D56"/>
    <w:rsid w:val="00D45AD8"/>
    <w:rsid w:val="00D548EF"/>
    <w:rsid w:val="00D56E62"/>
    <w:rsid w:val="00D652B8"/>
    <w:rsid w:val="00D65E07"/>
    <w:rsid w:val="00D70880"/>
    <w:rsid w:val="00D74070"/>
    <w:rsid w:val="00D75E97"/>
    <w:rsid w:val="00D842F0"/>
    <w:rsid w:val="00D907B1"/>
    <w:rsid w:val="00D91B2F"/>
    <w:rsid w:val="00DB0677"/>
    <w:rsid w:val="00DB7692"/>
    <w:rsid w:val="00DC3EC2"/>
    <w:rsid w:val="00DD1FD5"/>
    <w:rsid w:val="00DD6C23"/>
    <w:rsid w:val="00DF081F"/>
    <w:rsid w:val="00DF0928"/>
    <w:rsid w:val="00E01EC5"/>
    <w:rsid w:val="00E06362"/>
    <w:rsid w:val="00E07401"/>
    <w:rsid w:val="00E21C53"/>
    <w:rsid w:val="00E2311E"/>
    <w:rsid w:val="00E25AB3"/>
    <w:rsid w:val="00E26036"/>
    <w:rsid w:val="00E32776"/>
    <w:rsid w:val="00E34AA9"/>
    <w:rsid w:val="00E3602A"/>
    <w:rsid w:val="00E5002B"/>
    <w:rsid w:val="00E54B88"/>
    <w:rsid w:val="00E561C1"/>
    <w:rsid w:val="00E673F6"/>
    <w:rsid w:val="00E70AFB"/>
    <w:rsid w:val="00E759CC"/>
    <w:rsid w:val="00E7652B"/>
    <w:rsid w:val="00E81F96"/>
    <w:rsid w:val="00E84E71"/>
    <w:rsid w:val="00E93582"/>
    <w:rsid w:val="00E96474"/>
    <w:rsid w:val="00EA52F8"/>
    <w:rsid w:val="00EB3285"/>
    <w:rsid w:val="00EB4354"/>
    <w:rsid w:val="00EC7588"/>
    <w:rsid w:val="00ED4AFC"/>
    <w:rsid w:val="00ED7170"/>
    <w:rsid w:val="00EF1029"/>
    <w:rsid w:val="00EF50C0"/>
    <w:rsid w:val="00F06A32"/>
    <w:rsid w:val="00F07332"/>
    <w:rsid w:val="00F157C9"/>
    <w:rsid w:val="00F218CA"/>
    <w:rsid w:val="00F225F8"/>
    <w:rsid w:val="00F32299"/>
    <w:rsid w:val="00F322F7"/>
    <w:rsid w:val="00F45956"/>
    <w:rsid w:val="00F50A78"/>
    <w:rsid w:val="00F53D70"/>
    <w:rsid w:val="00F56E67"/>
    <w:rsid w:val="00F6095B"/>
    <w:rsid w:val="00F73CE9"/>
    <w:rsid w:val="00FA22AA"/>
    <w:rsid w:val="00FA3533"/>
    <w:rsid w:val="00FA4908"/>
    <w:rsid w:val="00FA4980"/>
    <w:rsid w:val="00FA4983"/>
    <w:rsid w:val="00FB6783"/>
    <w:rsid w:val="00FC7328"/>
    <w:rsid w:val="00FD3DF4"/>
    <w:rsid w:val="00FF6767"/>
    <w:rsid w:val="00FF7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E65"/>
  </w:style>
  <w:style w:type="paragraph" w:styleId="Nagwek1">
    <w:name w:val="heading 1"/>
    <w:basedOn w:val="Normalny"/>
    <w:next w:val="Normalny"/>
    <w:link w:val="Nagwek1Znak"/>
    <w:uiPriority w:val="9"/>
    <w:qFormat/>
    <w:rsid w:val="00E01E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01EC5"/>
    <w:pPr>
      <w:keepNext/>
      <w:spacing w:after="0" w:line="240" w:lineRule="auto"/>
      <w:ind w:right="200"/>
      <w:jc w:val="center"/>
      <w:outlineLvl w:val="2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B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72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2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6B4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B454D"/>
  </w:style>
  <w:style w:type="paragraph" w:styleId="Stopka">
    <w:name w:val="footer"/>
    <w:basedOn w:val="Normalny"/>
    <w:link w:val="StopkaZnak"/>
    <w:uiPriority w:val="99"/>
    <w:unhideWhenUsed/>
    <w:rsid w:val="006B4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54D"/>
  </w:style>
  <w:style w:type="paragraph" w:styleId="Tekstpodstawowy">
    <w:name w:val="Body Text"/>
    <w:aliases w:val="Znak Znak Znak Znak,Znak Znak,Znak Znak Znak"/>
    <w:basedOn w:val="Normalny"/>
    <w:link w:val="TekstpodstawowyZnak"/>
    <w:rsid w:val="00CF337F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aliases w:val="Znak Znak Znak Znak Znak,Znak Znak Znak1,Znak Znak Znak Znak1"/>
    <w:basedOn w:val="Domylnaczcionkaakapitu"/>
    <w:link w:val="Tekstpodstawowy"/>
    <w:rsid w:val="00CF337F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01680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1680"/>
    <w:rPr>
      <w:rFonts w:ascii="Arial" w:eastAsia="Times New Roman" w:hAnsi="Arial" w:cs="Arial"/>
      <w:sz w:val="16"/>
      <w:szCs w:val="16"/>
      <w:lang w:eastAsia="pl-PL"/>
    </w:rPr>
  </w:style>
  <w:style w:type="paragraph" w:customStyle="1" w:styleId="FR1">
    <w:name w:val="FR1"/>
    <w:rsid w:val="005016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9637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9637A"/>
  </w:style>
  <w:style w:type="paragraph" w:styleId="Tytu">
    <w:name w:val="Title"/>
    <w:basedOn w:val="Normalny"/>
    <w:link w:val="TytuZnak"/>
    <w:qFormat/>
    <w:rsid w:val="00D277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2773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DD1F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E01EC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Numerstrony">
    <w:name w:val="page number"/>
    <w:basedOn w:val="Domylnaczcionkaakapitu"/>
    <w:rsid w:val="00E01EC5"/>
  </w:style>
  <w:style w:type="character" w:customStyle="1" w:styleId="Nagwek1Znak">
    <w:name w:val="Nagłówek 1 Znak"/>
    <w:basedOn w:val="Domylnaczcionkaakapitu"/>
    <w:link w:val="Nagwek1"/>
    <w:uiPriority w:val="9"/>
    <w:rsid w:val="00E01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C78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C78A0"/>
  </w:style>
  <w:style w:type="paragraph" w:styleId="Zwykytekst">
    <w:name w:val="Plain Text"/>
    <w:basedOn w:val="Normalny"/>
    <w:link w:val="ZwykytekstZnak"/>
    <w:rsid w:val="00AC78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78A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74E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7917C-67C3-4DDD-8AD9-84143A3B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16</Pages>
  <Words>3696</Words>
  <Characters>22180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Marówka</dc:creator>
  <cp:lastModifiedBy>Irena Marowka</cp:lastModifiedBy>
  <cp:revision>20</cp:revision>
  <cp:lastPrinted>2024-05-28T09:11:00Z</cp:lastPrinted>
  <dcterms:created xsi:type="dcterms:W3CDTF">2025-09-30T07:35:00Z</dcterms:created>
  <dcterms:modified xsi:type="dcterms:W3CDTF">2025-10-10T10:20:00Z</dcterms:modified>
</cp:coreProperties>
</file>